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6890" w14:textId="77777777" w:rsidR="000B38A6" w:rsidRDefault="000B38A6" w:rsidP="000B38A6">
      <w:pPr>
        <w:jc w:val="center"/>
        <w:rPr>
          <w:rFonts w:ascii="Arial" w:hAnsi="Arial" w:cs="Arial"/>
          <w:b/>
          <w:sz w:val="28"/>
          <w:szCs w:val="28"/>
          <w:u w:val="single"/>
        </w:rPr>
      </w:pPr>
      <w:r w:rsidRPr="00E277E0">
        <w:rPr>
          <w:rFonts w:ascii="Arial" w:hAnsi="Arial" w:cs="Arial"/>
          <w:b/>
          <w:sz w:val="28"/>
          <w:szCs w:val="28"/>
          <w:u w:val="single"/>
        </w:rPr>
        <w:t>TYNE &amp; WEAR ARCHIVES &amp; MUSEUMS DEVELOPMENT TRUST</w:t>
      </w:r>
    </w:p>
    <w:p w14:paraId="1C4FE8FA" w14:textId="45C23BA4" w:rsidR="00D63665" w:rsidRPr="00E277E0" w:rsidRDefault="00D63665" w:rsidP="000B38A6">
      <w:pPr>
        <w:jc w:val="center"/>
        <w:rPr>
          <w:rFonts w:ascii="Arial" w:hAnsi="Arial" w:cs="Arial"/>
          <w:b/>
          <w:sz w:val="28"/>
          <w:szCs w:val="28"/>
          <w:u w:val="single"/>
        </w:rPr>
      </w:pPr>
      <w:r>
        <w:rPr>
          <w:rFonts w:ascii="Arial" w:hAnsi="Arial" w:cs="Arial"/>
          <w:b/>
          <w:sz w:val="28"/>
          <w:szCs w:val="28"/>
          <w:u w:val="single"/>
        </w:rPr>
        <w:t xml:space="preserve">AGM </w:t>
      </w:r>
    </w:p>
    <w:p w14:paraId="51670FA3" w14:textId="77777777" w:rsidR="000B38A6" w:rsidRPr="00E277E0" w:rsidRDefault="000B38A6" w:rsidP="000125FE">
      <w:pPr>
        <w:spacing w:line="240" w:lineRule="auto"/>
        <w:jc w:val="center"/>
        <w:rPr>
          <w:rFonts w:ascii="Arial" w:hAnsi="Arial" w:cs="Arial"/>
          <w:b/>
          <w:sz w:val="24"/>
          <w:szCs w:val="24"/>
        </w:rPr>
      </w:pPr>
      <w:r w:rsidRPr="00E277E0">
        <w:rPr>
          <w:rFonts w:ascii="Arial" w:hAnsi="Arial" w:cs="Arial"/>
          <w:b/>
          <w:sz w:val="24"/>
          <w:szCs w:val="24"/>
        </w:rPr>
        <w:t>Company no.7334262              Registered Charity no. 1137867</w:t>
      </w:r>
    </w:p>
    <w:p w14:paraId="79CFCA4F" w14:textId="77777777" w:rsidR="000B38A6" w:rsidRPr="00E277E0" w:rsidRDefault="000B38A6" w:rsidP="00E277E0">
      <w:pPr>
        <w:pStyle w:val="NoSpacing"/>
        <w:jc w:val="center"/>
        <w:rPr>
          <w:rFonts w:ascii="Arial" w:hAnsi="Arial" w:cs="Arial"/>
          <w:b/>
          <w:sz w:val="24"/>
          <w:szCs w:val="24"/>
        </w:rPr>
      </w:pPr>
      <w:r w:rsidRPr="00E277E0">
        <w:rPr>
          <w:rFonts w:ascii="Arial" w:hAnsi="Arial" w:cs="Arial"/>
          <w:b/>
          <w:sz w:val="24"/>
          <w:szCs w:val="24"/>
        </w:rPr>
        <w:t>Minutes of a meeting of the board of directors of the Company</w:t>
      </w:r>
    </w:p>
    <w:p w14:paraId="339140B2" w14:textId="686E0707" w:rsidR="000B38A6" w:rsidRPr="00E277E0" w:rsidRDefault="000B38A6">
      <w:pPr>
        <w:pStyle w:val="NoSpacing"/>
        <w:jc w:val="center"/>
        <w:rPr>
          <w:rFonts w:ascii="Arial" w:hAnsi="Arial" w:cs="Arial"/>
          <w:b/>
          <w:sz w:val="24"/>
          <w:szCs w:val="24"/>
        </w:rPr>
      </w:pPr>
      <w:r w:rsidRPr="00E277E0">
        <w:rPr>
          <w:rFonts w:ascii="Arial" w:hAnsi="Arial" w:cs="Arial"/>
          <w:b/>
          <w:sz w:val="24"/>
          <w:szCs w:val="24"/>
        </w:rPr>
        <w:t xml:space="preserve">Held at </w:t>
      </w:r>
      <w:r w:rsidR="00D63665">
        <w:rPr>
          <w:rFonts w:ascii="Arial" w:hAnsi="Arial" w:cs="Arial"/>
          <w:b/>
          <w:sz w:val="24"/>
          <w:szCs w:val="24"/>
        </w:rPr>
        <w:t>Hatton Gallery</w:t>
      </w:r>
    </w:p>
    <w:p w14:paraId="666BBA36" w14:textId="7536079A" w:rsidR="000B38A6" w:rsidRPr="00E277E0" w:rsidRDefault="000B38A6" w:rsidP="000125FE">
      <w:pPr>
        <w:spacing w:line="240" w:lineRule="auto"/>
        <w:jc w:val="center"/>
        <w:rPr>
          <w:rFonts w:ascii="Arial" w:hAnsi="Arial" w:cs="Arial"/>
          <w:b/>
          <w:sz w:val="24"/>
          <w:szCs w:val="24"/>
        </w:rPr>
      </w:pPr>
      <w:r w:rsidRPr="00E277E0">
        <w:rPr>
          <w:rFonts w:ascii="Arial" w:hAnsi="Arial" w:cs="Arial"/>
          <w:b/>
          <w:sz w:val="24"/>
          <w:szCs w:val="24"/>
        </w:rPr>
        <w:t xml:space="preserve">Wednesday </w:t>
      </w:r>
      <w:r w:rsidR="00D63665">
        <w:rPr>
          <w:rFonts w:ascii="Arial" w:hAnsi="Arial" w:cs="Arial"/>
          <w:b/>
          <w:sz w:val="24"/>
          <w:szCs w:val="24"/>
        </w:rPr>
        <w:t>29 November</w:t>
      </w:r>
      <w:r w:rsidRPr="00E277E0">
        <w:rPr>
          <w:rFonts w:ascii="Arial" w:hAnsi="Arial" w:cs="Arial"/>
          <w:b/>
          <w:sz w:val="24"/>
          <w:szCs w:val="24"/>
        </w:rPr>
        <w:t xml:space="preserve"> 2017 at 2:00pm</w:t>
      </w:r>
    </w:p>
    <w:tbl>
      <w:tblPr>
        <w:tblStyle w:val="TableGrid"/>
        <w:tblW w:w="9479" w:type="dxa"/>
        <w:tblLook w:val="04A0" w:firstRow="1" w:lastRow="0" w:firstColumn="1" w:lastColumn="0" w:noHBand="0" w:noVBand="1"/>
      </w:tblPr>
      <w:tblGrid>
        <w:gridCol w:w="3220"/>
        <w:gridCol w:w="1043"/>
        <w:gridCol w:w="5216"/>
      </w:tblGrid>
      <w:tr w:rsidR="000B38A6" w:rsidRPr="00E277E0" w14:paraId="04C54C81" w14:textId="77777777" w:rsidTr="005F6F3E">
        <w:trPr>
          <w:trHeight w:val="397"/>
        </w:trPr>
        <w:tc>
          <w:tcPr>
            <w:tcW w:w="3220" w:type="dxa"/>
          </w:tcPr>
          <w:p w14:paraId="4DD3A9BE" w14:textId="77777777" w:rsidR="000B38A6" w:rsidRPr="00E277E0" w:rsidRDefault="000B38A6" w:rsidP="00E277E0">
            <w:pPr>
              <w:rPr>
                <w:rFonts w:ascii="Arial" w:hAnsi="Arial" w:cs="Arial"/>
                <w:b/>
                <w:sz w:val="24"/>
                <w:szCs w:val="24"/>
              </w:rPr>
            </w:pPr>
            <w:r w:rsidRPr="00E277E0">
              <w:rPr>
                <w:rFonts w:ascii="Arial" w:hAnsi="Arial" w:cs="Arial"/>
                <w:b/>
                <w:sz w:val="24"/>
                <w:szCs w:val="24"/>
              </w:rPr>
              <w:t>Present:</w:t>
            </w:r>
          </w:p>
        </w:tc>
        <w:tc>
          <w:tcPr>
            <w:tcW w:w="1043" w:type="dxa"/>
          </w:tcPr>
          <w:p w14:paraId="4C23CF17" w14:textId="77777777" w:rsidR="000B38A6" w:rsidRPr="00E277E0" w:rsidRDefault="000B38A6">
            <w:pPr>
              <w:jc w:val="center"/>
              <w:rPr>
                <w:rFonts w:ascii="Arial" w:hAnsi="Arial" w:cs="Arial"/>
                <w:b/>
                <w:sz w:val="24"/>
                <w:szCs w:val="24"/>
              </w:rPr>
            </w:pPr>
          </w:p>
        </w:tc>
        <w:tc>
          <w:tcPr>
            <w:tcW w:w="5216" w:type="dxa"/>
          </w:tcPr>
          <w:p w14:paraId="14CC82DE" w14:textId="77777777" w:rsidR="000B38A6" w:rsidRPr="00E277E0" w:rsidRDefault="000B38A6">
            <w:pPr>
              <w:jc w:val="center"/>
              <w:rPr>
                <w:rFonts w:ascii="Arial" w:hAnsi="Arial" w:cs="Arial"/>
                <w:b/>
                <w:sz w:val="24"/>
                <w:szCs w:val="24"/>
              </w:rPr>
            </w:pPr>
          </w:p>
        </w:tc>
      </w:tr>
      <w:tr w:rsidR="00D63665" w:rsidRPr="00E277E0" w14:paraId="4DA53CB5" w14:textId="77777777" w:rsidTr="005F6F3E">
        <w:trPr>
          <w:trHeight w:val="423"/>
        </w:trPr>
        <w:tc>
          <w:tcPr>
            <w:tcW w:w="3220" w:type="dxa"/>
          </w:tcPr>
          <w:p w14:paraId="201499C7" w14:textId="11DFA65A" w:rsidR="00D63665" w:rsidRPr="00E277E0" w:rsidRDefault="00D63665" w:rsidP="00D63665">
            <w:pPr>
              <w:rPr>
                <w:rFonts w:ascii="Arial" w:hAnsi="Arial" w:cs="Arial"/>
                <w:sz w:val="24"/>
                <w:szCs w:val="24"/>
              </w:rPr>
            </w:pPr>
            <w:r w:rsidRPr="00E277E0">
              <w:rPr>
                <w:rFonts w:ascii="Arial" w:hAnsi="Arial" w:cs="Arial"/>
                <w:sz w:val="24"/>
                <w:szCs w:val="24"/>
              </w:rPr>
              <w:t>N Braithwaite</w:t>
            </w:r>
          </w:p>
        </w:tc>
        <w:tc>
          <w:tcPr>
            <w:tcW w:w="1043" w:type="dxa"/>
          </w:tcPr>
          <w:p w14:paraId="515C2183" w14:textId="5A002B93" w:rsidR="00D63665" w:rsidRPr="00E277E0" w:rsidRDefault="00D63665" w:rsidP="00D63665">
            <w:pPr>
              <w:jc w:val="center"/>
              <w:rPr>
                <w:rFonts w:ascii="Arial" w:hAnsi="Arial" w:cs="Arial"/>
                <w:sz w:val="24"/>
                <w:szCs w:val="24"/>
              </w:rPr>
            </w:pPr>
            <w:r w:rsidRPr="00E277E0">
              <w:rPr>
                <w:rFonts w:ascii="Arial" w:hAnsi="Arial" w:cs="Arial"/>
                <w:sz w:val="24"/>
                <w:szCs w:val="24"/>
              </w:rPr>
              <w:t>(NB)</w:t>
            </w:r>
          </w:p>
        </w:tc>
        <w:tc>
          <w:tcPr>
            <w:tcW w:w="5216" w:type="dxa"/>
          </w:tcPr>
          <w:p w14:paraId="567E7D99" w14:textId="77777777" w:rsidR="00D63665" w:rsidRPr="00E277E0" w:rsidRDefault="00D63665" w:rsidP="00D63665">
            <w:pPr>
              <w:rPr>
                <w:rFonts w:ascii="Arial" w:hAnsi="Arial" w:cs="Arial"/>
                <w:b/>
                <w:sz w:val="24"/>
                <w:szCs w:val="24"/>
              </w:rPr>
            </w:pPr>
            <w:r w:rsidRPr="00E277E0">
              <w:rPr>
                <w:rFonts w:ascii="Arial" w:hAnsi="Arial" w:cs="Arial"/>
                <w:sz w:val="24"/>
                <w:szCs w:val="24"/>
              </w:rPr>
              <w:t>Acting Chair</w:t>
            </w:r>
          </w:p>
        </w:tc>
      </w:tr>
      <w:tr w:rsidR="000B38A6" w:rsidRPr="00E277E0" w14:paraId="1D364363" w14:textId="77777777" w:rsidTr="005F6F3E">
        <w:trPr>
          <w:trHeight w:val="423"/>
        </w:trPr>
        <w:tc>
          <w:tcPr>
            <w:tcW w:w="3220" w:type="dxa"/>
          </w:tcPr>
          <w:p w14:paraId="5716DBB2" w14:textId="03227B09" w:rsidR="000B38A6" w:rsidRPr="00E277E0" w:rsidRDefault="00D63665" w:rsidP="00E277E0">
            <w:pPr>
              <w:rPr>
                <w:rFonts w:ascii="Arial" w:hAnsi="Arial" w:cs="Arial"/>
                <w:sz w:val="24"/>
                <w:szCs w:val="24"/>
              </w:rPr>
            </w:pPr>
            <w:r>
              <w:rPr>
                <w:rFonts w:ascii="Arial" w:hAnsi="Arial" w:cs="Arial"/>
                <w:sz w:val="24"/>
                <w:szCs w:val="24"/>
              </w:rPr>
              <w:t>I Stolliday</w:t>
            </w:r>
          </w:p>
        </w:tc>
        <w:tc>
          <w:tcPr>
            <w:tcW w:w="1043" w:type="dxa"/>
          </w:tcPr>
          <w:p w14:paraId="22F723BE" w14:textId="350CFEA4" w:rsidR="000B38A6" w:rsidRPr="00E277E0" w:rsidRDefault="000B38A6" w:rsidP="00D63665">
            <w:pPr>
              <w:jc w:val="center"/>
              <w:rPr>
                <w:rFonts w:ascii="Arial" w:hAnsi="Arial" w:cs="Arial"/>
                <w:sz w:val="24"/>
                <w:szCs w:val="24"/>
              </w:rPr>
            </w:pPr>
            <w:r w:rsidRPr="00E277E0">
              <w:rPr>
                <w:rFonts w:ascii="Arial" w:hAnsi="Arial" w:cs="Arial"/>
                <w:sz w:val="24"/>
                <w:szCs w:val="24"/>
              </w:rPr>
              <w:t>(</w:t>
            </w:r>
            <w:r w:rsidR="00D63665">
              <w:rPr>
                <w:rFonts w:ascii="Arial" w:hAnsi="Arial" w:cs="Arial"/>
                <w:sz w:val="24"/>
                <w:szCs w:val="24"/>
              </w:rPr>
              <w:t>IS</w:t>
            </w:r>
            <w:r w:rsidRPr="00E277E0">
              <w:rPr>
                <w:rFonts w:ascii="Arial" w:hAnsi="Arial" w:cs="Arial"/>
                <w:sz w:val="24"/>
                <w:szCs w:val="24"/>
              </w:rPr>
              <w:t>)</w:t>
            </w:r>
          </w:p>
        </w:tc>
        <w:tc>
          <w:tcPr>
            <w:tcW w:w="5216" w:type="dxa"/>
          </w:tcPr>
          <w:p w14:paraId="7E22EEF6" w14:textId="77777777" w:rsidR="000B38A6" w:rsidRPr="00E277E0" w:rsidRDefault="000B38A6">
            <w:pPr>
              <w:rPr>
                <w:rFonts w:ascii="Arial" w:hAnsi="Arial" w:cs="Arial"/>
                <w:sz w:val="24"/>
                <w:szCs w:val="24"/>
              </w:rPr>
            </w:pPr>
          </w:p>
        </w:tc>
      </w:tr>
      <w:tr w:rsidR="000B38A6" w:rsidRPr="00E277E0" w14:paraId="2C24DF65" w14:textId="77777777" w:rsidTr="005F6F3E">
        <w:trPr>
          <w:trHeight w:val="397"/>
        </w:trPr>
        <w:tc>
          <w:tcPr>
            <w:tcW w:w="3220" w:type="dxa"/>
          </w:tcPr>
          <w:p w14:paraId="45C3F5B8" w14:textId="2DC3170D" w:rsidR="000B38A6" w:rsidRPr="00E277E0" w:rsidRDefault="00D63665" w:rsidP="00E277E0">
            <w:pPr>
              <w:rPr>
                <w:rFonts w:ascii="Arial" w:hAnsi="Arial" w:cs="Arial"/>
                <w:sz w:val="24"/>
                <w:szCs w:val="24"/>
              </w:rPr>
            </w:pPr>
            <w:r>
              <w:rPr>
                <w:rFonts w:ascii="Arial" w:hAnsi="Arial" w:cs="Arial"/>
                <w:sz w:val="24"/>
                <w:szCs w:val="24"/>
              </w:rPr>
              <w:t>C Windebank</w:t>
            </w:r>
          </w:p>
        </w:tc>
        <w:tc>
          <w:tcPr>
            <w:tcW w:w="1043" w:type="dxa"/>
          </w:tcPr>
          <w:p w14:paraId="09B67BFF" w14:textId="3E4C2F81" w:rsidR="000B38A6" w:rsidRPr="00E277E0" w:rsidRDefault="000B38A6" w:rsidP="00D63665">
            <w:pPr>
              <w:jc w:val="center"/>
              <w:rPr>
                <w:rFonts w:ascii="Arial" w:hAnsi="Arial" w:cs="Arial"/>
                <w:sz w:val="24"/>
                <w:szCs w:val="24"/>
              </w:rPr>
            </w:pPr>
            <w:r w:rsidRPr="00E277E0">
              <w:rPr>
                <w:rFonts w:ascii="Arial" w:hAnsi="Arial" w:cs="Arial"/>
                <w:sz w:val="24"/>
                <w:szCs w:val="24"/>
              </w:rPr>
              <w:t>(</w:t>
            </w:r>
            <w:r w:rsidR="00D63665">
              <w:rPr>
                <w:rFonts w:ascii="Arial" w:hAnsi="Arial" w:cs="Arial"/>
                <w:sz w:val="24"/>
                <w:szCs w:val="24"/>
              </w:rPr>
              <w:t>CW</w:t>
            </w:r>
            <w:r w:rsidRPr="00E277E0">
              <w:rPr>
                <w:rFonts w:ascii="Arial" w:hAnsi="Arial" w:cs="Arial"/>
                <w:sz w:val="24"/>
                <w:szCs w:val="24"/>
              </w:rPr>
              <w:t>)</w:t>
            </w:r>
          </w:p>
        </w:tc>
        <w:tc>
          <w:tcPr>
            <w:tcW w:w="5216" w:type="dxa"/>
          </w:tcPr>
          <w:p w14:paraId="38BFAB8C" w14:textId="77777777" w:rsidR="000B38A6" w:rsidRPr="00E277E0" w:rsidRDefault="000B38A6">
            <w:pPr>
              <w:jc w:val="center"/>
              <w:rPr>
                <w:rFonts w:ascii="Arial" w:hAnsi="Arial" w:cs="Arial"/>
                <w:b/>
                <w:sz w:val="24"/>
                <w:szCs w:val="24"/>
              </w:rPr>
            </w:pPr>
          </w:p>
        </w:tc>
      </w:tr>
      <w:tr w:rsidR="000B38A6" w:rsidRPr="00E277E0" w14:paraId="1C284BD7" w14:textId="77777777" w:rsidTr="005F6F3E">
        <w:trPr>
          <w:trHeight w:val="423"/>
        </w:trPr>
        <w:tc>
          <w:tcPr>
            <w:tcW w:w="3220" w:type="dxa"/>
          </w:tcPr>
          <w:p w14:paraId="1D9AEEC0" w14:textId="77777777" w:rsidR="000B38A6" w:rsidRPr="00E277E0" w:rsidRDefault="000B38A6" w:rsidP="00E277E0">
            <w:pPr>
              <w:rPr>
                <w:rFonts w:ascii="Arial" w:hAnsi="Arial" w:cs="Arial"/>
                <w:b/>
                <w:sz w:val="24"/>
                <w:szCs w:val="24"/>
              </w:rPr>
            </w:pPr>
            <w:r w:rsidRPr="00E277E0">
              <w:rPr>
                <w:rFonts w:ascii="Arial" w:hAnsi="Arial" w:cs="Arial"/>
                <w:b/>
                <w:sz w:val="24"/>
                <w:szCs w:val="24"/>
              </w:rPr>
              <w:t>In Attendance:</w:t>
            </w:r>
          </w:p>
        </w:tc>
        <w:tc>
          <w:tcPr>
            <w:tcW w:w="1043" w:type="dxa"/>
          </w:tcPr>
          <w:p w14:paraId="5BC5F30C" w14:textId="77777777" w:rsidR="000B38A6" w:rsidRPr="00E277E0" w:rsidRDefault="000B38A6" w:rsidP="00E277E0">
            <w:pPr>
              <w:jc w:val="center"/>
              <w:rPr>
                <w:rFonts w:ascii="Arial" w:hAnsi="Arial" w:cs="Arial"/>
                <w:b/>
                <w:sz w:val="24"/>
                <w:szCs w:val="24"/>
              </w:rPr>
            </w:pPr>
          </w:p>
        </w:tc>
        <w:tc>
          <w:tcPr>
            <w:tcW w:w="5216" w:type="dxa"/>
          </w:tcPr>
          <w:p w14:paraId="5409EF25" w14:textId="77777777" w:rsidR="000B38A6" w:rsidRPr="00E277E0" w:rsidRDefault="000B38A6">
            <w:pPr>
              <w:jc w:val="center"/>
              <w:rPr>
                <w:rFonts w:ascii="Arial" w:hAnsi="Arial" w:cs="Arial"/>
                <w:b/>
                <w:sz w:val="24"/>
                <w:szCs w:val="24"/>
              </w:rPr>
            </w:pPr>
          </w:p>
        </w:tc>
      </w:tr>
      <w:tr w:rsidR="000B38A6" w:rsidRPr="00E277E0" w14:paraId="7ACACCDC" w14:textId="77777777" w:rsidTr="005F6F3E">
        <w:trPr>
          <w:trHeight w:val="397"/>
        </w:trPr>
        <w:tc>
          <w:tcPr>
            <w:tcW w:w="3220" w:type="dxa"/>
          </w:tcPr>
          <w:p w14:paraId="50F23213" w14:textId="77777777" w:rsidR="000B38A6" w:rsidRPr="00E277E0" w:rsidRDefault="000B38A6" w:rsidP="00E277E0">
            <w:pPr>
              <w:rPr>
                <w:rFonts w:ascii="Arial" w:hAnsi="Arial" w:cs="Arial"/>
                <w:sz w:val="24"/>
                <w:szCs w:val="24"/>
              </w:rPr>
            </w:pPr>
            <w:r w:rsidRPr="00E277E0">
              <w:rPr>
                <w:rFonts w:ascii="Arial" w:hAnsi="Arial" w:cs="Arial"/>
                <w:sz w:val="24"/>
                <w:szCs w:val="24"/>
              </w:rPr>
              <w:t>I Watson</w:t>
            </w:r>
          </w:p>
        </w:tc>
        <w:tc>
          <w:tcPr>
            <w:tcW w:w="1043" w:type="dxa"/>
          </w:tcPr>
          <w:p w14:paraId="7677DADD" w14:textId="77777777" w:rsidR="000B38A6" w:rsidRPr="00E277E0" w:rsidRDefault="000B38A6" w:rsidP="00E277E0">
            <w:pPr>
              <w:jc w:val="center"/>
              <w:rPr>
                <w:rFonts w:ascii="Arial" w:hAnsi="Arial" w:cs="Arial"/>
                <w:sz w:val="24"/>
                <w:szCs w:val="24"/>
              </w:rPr>
            </w:pPr>
            <w:r w:rsidRPr="00E277E0">
              <w:rPr>
                <w:rFonts w:ascii="Arial" w:hAnsi="Arial" w:cs="Arial"/>
                <w:sz w:val="24"/>
                <w:szCs w:val="24"/>
              </w:rPr>
              <w:t>(IW)</w:t>
            </w:r>
          </w:p>
        </w:tc>
        <w:tc>
          <w:tcPr>
            <w:tcW w:w="5216" w:type="dxa"/>
          </w:tcPr>
          <w:p w14:paraId="6F1459ED" w14:textId="77777777" w:rsidR="000B38A6" w:rsidRPr="00E277E0" w:rsidRDefault="000B38A6">
            <w:pPr>
              <w:rPr>
                <w:rFonts w:ascii="Arial" w:hAnsi="Arial" w:cs="Arial"/>
                <w:sz w:val="24"/>
                <w:szCs w:val="24"/>
              </w:rPr>
            </w:pPr>
            <w:r w:rsidRPr="00E277E0">
              <w:rPr>
                <w:rFonts w:ascii="Arial" w:hAnsi="Arial" w:cs="Arial"/>
                <w:sz w:val="24"/>
                <w:szCs w:val="24"/>
              </w:rPr>
              <w:t>Director</w:t>
            </w:r>
          </w:p>
        </w:tc>
      </w:tr>
      <w:tr w:rsidR="000B38A6" w:rsidRPr="00E277E0" w14:paraId="2AC4C467" w14:textId="77777777" w:rsidTr="005F6F3E">
        <w:trPr>
          <w:trHeight w:val="397"/>
        </w:trPr>
        <w:tc>
          <w:tcPr>
            <w:tcW w:w="3220" w:type="dxa"/>
          </w:tcPr>
          <w:p w14:paraId="51220630" w14:textId="77777777" w:rsidR="000B38A6" w:rsidRPr="00E277E0" w:rsidRDefault="000B38A6" w:rsidP="00E277E0">
            <w:pPr>
              <w:rPr>
                <w:rFonts w:ascii="Arial" w:hAnsi="Arial" w:cs="Arial"/>
                <w:sz w:val="24"/>
                <w:szCs w:val="24"/>
              </w:rPr>
            </w:pPr>
            <w:r w:rsidRPr="00E277E0">
              <w:rPr>
                <w:rFonts w:ascii="Arial" w:hAnsi="Arial" w:cs="Arial"/>
                <w:sz w:val="24"/>
                <w:szCs w:val="24"/>
              </w:rPr>
              <w:t>J Reynolds</w:t>
            </w:r>
          </w:p>
        </w:tc>
        <w:tc>
          <w:tcPr>
            <w:tcW w:w="1043" w:type="dxa"/>
          </w:tcPr>
          <w:p w14:paraId="2154396E" w14:textId="77777777" w:rsidR="000B38A6" w:rsidRPr="00E277E0" w:rsidRDefault="000B38A6" w:rsidP="00E277E0">
            <w:pPr>
              <w:jc w:val="center"/>
              <w:rPr>
                <w:rFonts w:ascii="Arial" w:hAnsi="Arial" w:cs="Arial"/>
                <w:sz w:val="24"/>
                <w:szCs w:val="24"/>
              </w:rPr>
            </w:pPr>
            <w:r w:rsidRPr="00E277E0">
              <w:rPr>
                <w:rFonts w:ascii="Arial" w:hAnsi="Arial" w:cs="Arial"/>
                <w:sz w:val="24"/>
                <w:szCs w:val="24"/>
              </w:rPr>
              <w:t>(JR)</w:t>
            </w:r>
          </w:p>
        </w:tc>
        <w:tc>
          <w:tcPr>
            <w:tcW w:w="5216" w:type="dxa"/>
          </w:tcPr>
          <w:p w14:paraId="372BEA35" w14:textId="77777777" w:rsidR="000B38A6" w:rsidRPr="00E277E0" w:rsidRDefault="000B38A6">
            <w:pPr>
              <w:rPr>
                <w:rFonts w:ascii="Arial" w:hAnsi="Arial" w:cs="Arial"/>
                <w:sz w:val="24"/>
                <w:szCs w:val="24"/>
              </w:rPr>
            </w:pPr>
            <w:r w:rsidRPr="00E277E0">
              <w:rPr>
                <w:rFonts w:ascii="Arial" w:hAnsi="Arial" w:cs="Arial"/>
                <w:sz w:val="24"/>
                <w:szCs w:val="24"/>
              </w:rPr>
              <w:t>Company Secretary</w:t>
            </w:r>
          </w:p>
        </w:tc>
      </w:tr>
      <w:tr w:rsidR="000B38A6" w:rsidRPr="00E277E0" w14:paraId="27A2D07D" w14:textId="77777777" w:rsidTr="005F6F3E">
        <w:trPr>
          <w:trHeight w:val="423"/>
        </w:trPr>
        <w:tc>
          <w:tcPr>
            <w:tcW w:w="3220" w:type="dxa"/>
          </w:tcPr>
          <w:p w14:paraId="59AF7264" w14:textId="77777777" w:rsidR="000B38A6" w:rsidRPr="00E277E0" w:rsidRDefault="000B38A6" w:rsidP="00E277E0">
            <w:pPr>
              <w:rPr>
                <w:rFonts w:ascii="Arial" w:hAnsi="Arial" w:cs="Arial"/>
                <w:sz w:val="24"/>
                <w:szCs w:val="24"/>
              </w:rPr>
            </w:pPr>
            <w:r w:rsidRPr="00E277E0">
              <w:rPr>
                <w:rFonts w:ascii="Arial" w:hAnsi="Arial" w:cs="Arial"/>
                <w:sz w:val="24"/>
                <w:szCs w:val="24"/>
              </w:rPr>
              <w:t>M Williams</w:t>
            </w:r>
          </w:p>
        </w:tc>
        <w:tc>
          <w:tcPr>
            <w:tcW w:w="1043" w:type="dxa"/>
          </w:tcPr>
          <w:p w14:paraId="3AC45167" w14:textId="77777777" w:rsidR="000B38A6" w:rsidRPr="00E277E0" w:rsidRDefault="000B38A6" w:rsidP="00E277E0">
            <w:pPr>
              <w:jc w:val="center"/>
              <w:rPr>
                <w:rFonts w:ascii="Arial" w:hAnsi="Arial" w:cs="Arial"/>
                <w:sz w:val="24"/>
                <w:szCs w:val="24"/>
              </w:rPr>
            </w:pPr>
            <w:r w:rsidRPr="00E277E0">
              <w:rPr>
                <w:rFonts w:ascii="Arial" w:hAnsi="Arial" w:cs="Arial"/>
                <w:sz w:val="24"/>
                <w:szCs w:val="24"/>
              </w:rPr>
              <w:t>(MW)</w:t>
            </w:r>
          </w:p>
        </w:tc>
        <w:tc>
          <w:tcPr>
            <w:tcW w:w="5216" w:type="dxa"/>
          </w:tcPr>
          <w:p w14:paraId="1873A58D" w14:textId="77777777" w:rsidR="000B38A6" w:rsidRPr="00E277E0" w:rsidRDefault="000B38A6">
            <w:pPr>
              <w:rPr>
                <w:rFonts w:ascii="Arial" w:hAnsi="Arial" w:cs="Arial"/>
                <w:sz w:val="24"/>
                <w:szCs w:val="24"/>
              </w:rPr>
            </w:pPr>
            <w:r w:rsidRPr="00E277E0">
              <w:rPr>
                <w:rFonts w:ascii="Arial" w:hAnsi="Arial" w:cs="Arial"/>
                <w:sz w:val="24"/>
                <w:szCs w:val="24"/>
              </w:rPr>
              <w:t>Principal Officer, Development &amp; Trading, TWAM</w:t>
            </w:r>
          </w:p>
        </w:tc>
      </w:tr>
      <w:tr w:rsidR="000B38A6" w:rsidRPr="00E277E0" w14:paraId="0C1BDFF9" w14:textId="77777777" w:rsidTr="005F6F3E">
        <w:trPr>
          <w:trHeight w:val="423"/>
        </w:trPr>
        <w:tc>
          <w:tcPr>
            <w:tcW w:w="3220" w:type="dxa"/>
          </w:tcPr>
          <w:p w14:paraId="2C252314" w14:textId="7824918F" w:rsidR="000B38A6" w:rsidRPr="00E277E0" w:rsidRDefault="00D63665" w:rsidP="00E277E0">
            <w:pPr>
              <w:rPr>
                <w:rFonts w:ascii="Arial" w:hAnsi="Arial" w:cs="Arial"/>
                <w:sz w:val="24"/>
                <w:szCs w:val="24"/>
              </w:rPr>
            </w:pPr>
            <w:r>
              <w:rPr>
                <w:rFonts w:ascii="Arial" w:hAnsi="Arial" w:cs="Arial"/>
                <w:sz w:val="24"/>
                <w:szCs w:val="24"/>
              </w:rPr>
              <w:t>H Clark</w:t>
            </w:r>
          </w:p>
        </w:tc>
        <w:tc>
          <w:tcPr>
            <w:tcW w:w="1043" w:type="dxa"/>
          </w:tcPr>
          <w:p w14:paraId="27BF7DAD" w14:textId="11A0A77A" w:rsidR="000B38A6" w:rsidRPr="00E277E0" w:rsidRDefault="000B38A6" w:rsidP="00D63665">
            <w:pPr>
              <w:jc w:val="center"/>
              <w:rPr>
                <w:rFonts w:ascii="Arial" w:hAnsi="Arial" w:cs="Arial"/>
                <w:sz w:val="24"/>
                <w:szCs w:val="24"/>
              </w:rPr>
            </w:pPr>
            <w:r w:rsidRPr="00E277E0">
              <w:rPr>
                <w:rFonts w:ascii="Arial" w:hAnsi="Arial" w:cs="Arial"/>
                <w:sz w:val="24"/>
                <w:szCs w:val="24"/>
              </w:rPr>
              <w:t>(</w:t>
            </w:r>
            <w:r w:rsidR="00D63665">
              <w:rPr>
                <w:rFonts w:ascii="Arial" w:hAnsi="Arial" w:cs="Arial"/>
                <w:sz w:val="24"/>
                <w:szCs w:val="24"/>
              </w:rPr>
              <w:t>HC</w:t>
            </w:r>
            <w:r w:rsidRPr="00E277E0">
              <w:rPr>
                <w:rFonts w:ascii="Arial" w:hAnsi="Arial" w:cs="Arial"/>
                <w:sz w:val="24"/>
                <w:szCs w:val="24"/>
              </w:rPr>
              <w:t>)</w:t>
            </w:r>
          </w:p>
        </w:tc>
        <w:tc>
          <w:tcPr>
            <w:tcW w:w="5216" w:type="dxa"/>
          </w:tcPr>
          <w:p w14:paraId="78450D4B" w14:textId="1933DC42" w:rsidR="000B38A6" w:rsidRPr="00E277E0" w:rsidRDefault="00D63665">
            <w:pPr>
              <w:rPr>
                <w:rFonts w:ascii="Arial" w:hAnsi="Arial" w:cs="Arial"/>
                <w:sz w:val="24"/>
                <w:szCs w:val="24"/>
              </w:rPr>
            </w:pPr>
            <w:r>
              <w:rPr>
                <w:rFonts w:ascii="Arial" w:hAnsi="Arial" w:cs="Arial"/>
                <w:sz w:val="24"/>
                <w:szCs w:val="24"/>
              </w:rPr>
              <w:t>Accountant</w:t>
            </w:r>
          </w:p>
        </w:tc>
      </w:tr>
      <w:tr w:rsidR="000B38A6" w:rsidRPr="00E277E0" w14:paraId="5200B516" w14:textId="77777777" w:rsidTr="005F6F3E">
        <w:trPr>
          <w:trHeight w:val="397"/>
        </w:trPr>
        <w:tc>
          <w:tcPr>
            <w:tcW w:w="3220" w:type="dxa"/>
          </w:tcPr>
          <w:p w14:paraId="246C1253" w14:textId="77777777" w:rsidR="000B38A6" w:rsidRPr="00E277E0" w:rsidRDefault="000B38A6" w:rsidP="00E277E0">
            <w:pPr>
              <w:rPr>
                <w:rFonts w:ascii="Arial" w:hAnsi="Arial" w:cs="Arial"/>
                <w:b/>
                <w:sz w:val="24"/>
                <w:szCs w:val="24"/>
              </w:rPr>
            </w:pPr>
            <w:r w:rsidRPr="00E277E0">
              <w:rPr>
                <w:rFonts w:ascii="Arial" w:hAnsi="Arial" w:cs="Arial"/>
                <w:b/>
                <w:sz w:val="24"/>
                <w:szCs w:val="24"/>
              </w:rPr>
              <w:t>Apologies:</w:t>
            </w:r>
          </w:p>
        </w:tc>
        <w:tc>
          <w:tcPr>
            <w:tcW w:w="1043" w:type="dxa"/>
          </w:tcPr>
          <w:p w14:paraId="6107BCD6" w14:textId="77777777" w:rsidR="000B38A6" w:rsidRPr="00E277E0" w:rsidRDefault="000B38A6" w:rsidP="00E277E0">
            <w:pPr>
              <w:jc w:val="center"/>
              <w:rPr>
                <w:rFonts w:ascii="Arial" w:hAnsi="Arial" w:cs="Arial"/>
                <w:b/>
                <w:sz w:val="24"/>
                <w:szCs w:val="24"/>
              </w:rPr>
            </w:pPr>
          </w:p>
        </w:tc>
        <w:tc>
          <w:tcPr>
            <w:tcW w:w="5216" w:type="dxa"/>
          </w:tcPr>
          <w:p w14:paraId="00E450E9" w14:textId="77777777" w:rsidR="000B38A6" w:rsidRPr="00E277E0" w:rsidRDefault="000B38A6">
            <w:pPr>
              <w:jc w:val="center"/>
              <w:rPr>
                <w:rFonts w:ascii="Arial" w:hAnsi="Arial" w:cs="Arial"/>
                <w:b/>
                <w:sz w:val="24"/>
                <w:szCs w:val="24"/>
              </w:rPr>
            </w:pPr>
          </w:p>
        </w:tc>
      </w:tr>
      <w:tr w:rsidR="000B38A6" w:rsidRPr="00E277E0" w14:paraId="64D483FB" w14:textId="77777777" w:rsidTr="005F6F3E">
        <w:trPr>
          <w:trHeight w:val="423"/>
        </w:trPr>
        <w:tc>
          <w:tcPr>
            <w:tcW w:w="3220" w:type="dxa"/>
          </w:tcPr>
          <w:p w14:paraId="003000E9" w14:textId="70E96A6E" w:rsidR="000B38A6" w:rsidRPr="00E277E0" w:rsidRDefault="00D63665" w:rsidP="00E277E0">
            <w:pPr>
              <w:rPr>
                <w:rFonts w:ascii="Arial" w:hAnsi="Arial" w:cs="Arial"/>
                <w:sz w:val="24"/>
                <w:szCs w:val="24"/>
              </w:rPr>
            </w:pPr>
            <w:r>
              <w:rPr>
                <w:rFonts w:ascii="Arial" w:hAnsi="Arial" w:cs="Arial"/>
                <w:sz w:val="24"/>
                <w:szCs w:val="24"/>
              </w:rPr>
              <w:t>J Garbutt</w:t>
            </w:r>
          </w:p>
        </w:tc>
        <w:tc>
          <w:tcPr>
            <w:tcW w:w="1043" w:type="dxa"/>
          </w:tcPr>
          <w:p w14:paraId="4C9FA982" w14:textId="45A4E450" w:rsidR="000B38A6" w:rsidRPr="00E277E0" w:rsidRDefault="00D63665" w:rsidP="00E277E0">
            <w:pPr>
              <w:jc w:val="center"/>
              <w:rPr>
                <w:rFonts w:ascii="Arial" w:hAnsi="Arial" w:cs="Arial"/>
                <w:sz w:val="24"/>
                <w:szCs w:val="24"/>
              </w:rPr>
            </w:pPr>
            <w:r>
              <w:rPr>
                <w:rFonts w:ascii="Arial" w:hAnsi="Arial" w:cs="Arial"/>
                <w:sz w:val="24"/>
                <w:szCs w:val="24"/>
              </w:rPr>
              <w:t>(JG)</w:t>
            </w:r>
          </w:p>
        </w:tc>
        <w:tc>
          <w:tcPr>
            <w:tcW w:w="5216" w:type="dxa"/>
          </w:tcPr>
          <w:p w14:paraId="2436C948" w14:textId="77777777" w:rsidR="000B38A6" w:rsidRPr="000125FE" w:rsidRDefault="000B38A6" w:rsidP="00E277E0">
            <w:pPr>
              <w:rPr>
                <w:rFonts w:ascii="Arial" w:hAnsi="Arial" w:cs="Arial"/>
                <w:sz w:val="24"/>
                <w:szCs w:val="24"/>
              </w:rPr>
            </w:pPr>
          </w:p>
        </w:tc>
      </w:tr>
      <w:tr w:rsidR="000B38A6" w:rsidRPr="00E277E0" w14:paraId="3EF14799" w14:textId="77777777" w:rsidTr="005F6F3E">
        <w:trPr>
          <w:trHeight w:val="423"/>
        </w:trPr>
        <w:tc>
          <w:tcPr>
            <w:tcW w:w="3220" w:type="dxa"/>
          </w:tcPr>
          <w:p w14:paraId="47D81032" w14:textId="77777777" w:rsidR="000B38A6" w:rsidRPr="00E277E0" w:rsidRDefault="00B61E40" w:rsidP="00E277E0">
            <w:pPr>
              <w:rPr>
                <w:rFonts w:ascii="Arial" w:hAnsi="Arial" w:cs="Arial"/>
                <w:sz w:val="24"/>
                <w:szCs w:val="24"/>
              </w:rPr>
            </w:pPr>
            <w:r w:rsidRPr="00E277E0">
              <w:rPr>
                <w:rFonts w:ascii="Arial" w:hAnsi="Arial" w:cs="Arial"/>
                <w:sz w:val="24"/>
                <w:szCs w:val="24"/>
              </w:rPr>
              <w:t>A Miller</w:t>
            </w:r>
          </w:p>
        </w:tc>
        <w:tc>
          <w:tcPr>
            <w:tcW w:w="1043" w:type="dxa"/>
          </w:tcPr>
          <w:p w14:paraId="46F22A1A" w14:textId="77777777" w:rsidR="000B38A6" w:rsidRPr="00E277E0" w:rsidRDefault="000B38A6" w:rsidP="00E277E0">
            <w:pPr>
              <w:jc w:val="center"/>
              <w:rPr>
                <w:rFonts w:ascii="Arial" w:hAnsi="Arial" w:cs="Arial"/>
                <w:sz w:val="24"/>
                <w:szCs w:val="24"/>
              </w:rPr>
            </w:pPr>
            <w:r w:rsidRPr="00E277E0">
              <w:rPr>
                <w:rFonts w:ascii="Arial" w:hAnsi="Arial" w:cs="Arial"/>
                <w:sz w:val="24"/>
                <w:szCs w:val="24"/>
              </w:rPr>
              <w:t>(AM)</w:t>
            </w:r>
          </w:p>
        </w:tc>
        <w:tc>
          <w:tcPr>
            <w:tcW w:w="5216" w:type="dxa"/>
          </w:tcPr>
          <w:p w14:paraId="5345FC6A" w14:textId="77777777" w:rsidR="000B38A6" w:rsidRPr="000125FE" w:rsidRDefault="000B38A6" w:rsidP="00E277E0">
            <w:pPr>
              <w:rPr>
                <w:rFonts w:ascii="Arial" w:hAnsi="Arial" w:cs="Arial"/>
                <w:sz w:val="24"/>
                <w:szCs w:val="24"/>
              </w:rPr>
            </w:pPr>
          </w:p>
        </w:tc>
      </w:tr>
      <w:tr w:rsidR="000B38A6" w:rsidRPr="00E277E0" w14:paraId="64C3C4AB" w14:textId="77777777" w:rsidTr="005F6F3E">
        <w:trPr>
          <w:trHeight w:val="423"/>
        </w:trPr>
        <w:tc>
          <w:tcPr>
            <w:tcW w:w="3220" w:type="dxa"/>
          </w:tcPr>
          <w:p w14:paraId="4954914C" w14:textId="77777777" w:rsidR="000B38A6" w:rsidRPr="00E277E0" w:rsidRDefault="00B61E40" w:rsidP="00E277E0">
            <w:pPr>
              <w:rPr>
                <w:rFonts w:ascii="Arial" w:hAnsi="Arial" w:cs="Arial"/>
                <w:sz w:val="24"/>
                <w:szCs w:val="24"/>
              </w:rPr>
            </w:pPr>
            <w:r w:rsidRPr="00E277E0">
              <w:rPr>
                <w:rFonts w:ascii="Arial" w:hAnsi="Arial" w:cs="Arial"/>
                <w:sz w:val="24"/>
                <w:szCs w:val="24"/>
              </w:rPr>
              <w:t>C Holland</w:t>
            </w:r>
          </w:p>
        </w:tc>
        <w:tc>
          <w:tcPr>
            <w:tcW w:w="1043" w:type="dxa"/>
          </w:tcPr>
          <w:p w14:paraId="4C56ECD8" w14:textId="77777777" w:rsidR="000B38A6" w:rsidRPr="00E277E0" w:rsidRDefault="000B38A6" w:rsidP="00E277E0">
            <w:pPr>
              <w:jc w:val="center"/>
              <w:rPr>
                <w:rFonts w:ascii="Arial" w:hAnsi="Arial" w:cs="Arial"/>
                <w:sz w:val="24"/>
                <w:szCs w:val="24"/>
              </w:rPr>
            </w:pPr>
            <w:r w:rsidRPr="00E277E0">
              <w:rPr>
                <w:rFonts w:ascii="Arial" w:hAnsi="Arial" w:cs="Arial"/>
                <w:sz w:val="24"/>
                <w:szCs w:val="24"/>
              </w:rPr>
              <w:t>(CH)</w:t>
            </w:r>
          </w:p>
        </w:tc>
        <w:tc>
          <w:tcPr>
            <w:tcW w:w="5216" w:type="dxa"/>
          </w:tcPr>
          <w:p w14:paraId="3DC90B50" w14:textId="77777777" w:rsidR="000B38A6" w:rsidRPr="000125FE" w:rsidRDefault="000B38A6" w:rsidP="00E277E0">
            <w:pPr>
              <w:rPr>
                <w:rFonts w:ascii="Arial" w:hAnsi="Arial" w:cs="Arial"/>
                <w:sz w:val="24"/>
                <w:szCs w:val="24"/>
              </w:rPr>
            </w:pPr>
          </w:p>
        </w:tc>
      </w:tr>
      <w:tr w:rsidR="000B38A6" w:rsidRPr="00E277E0" w14:paraId="1324626C" w14:textId="77777777" w:rsidTr="005F6F3E">
        <w:trPr>
          <w:trHeight w:val="397"/>
        </w:trPr>
        <w:tc>
          <w:tcPr>
            <w:tcW w:w="3220" w:type="dxa"/>
          </w:tcPr>
          <w:p w14:paraId="455CAE56" w14:textId="40611717" w:rsidR="000B38A6" w:rsidRPr="00E277E0" w:rsidRDefault="00B61E40" w:rsidP="00D63665">
            <w:pPr>
              <w:rPr>
                <w:rFonts w:ascii="Arial" w:hAnsi="Arial" w:cs="Arial"/>
                <w:sz w:val="24"/>
                <w:szCs w:val="24"/>
              </w:rPr>
            </w:pPr>
            <w:r w:rsidRPr="00E277E0">
              <w:rPr>
                <w:rFonts w:ascii="Arial" w:hAnsi="Arial" w:cs="Arial"/>
                <w:sz w:val="24"/>
                <w:szCs w:val="24"/>
              </w:rPr>
              <w:t xml:space="preserve">Cllr </w:t>
            </w:r>
            <w:r w:rsidR="00D63665">
              <w:rPr>
                <w:rFonts w:ascii="Arial" w:hAnsi="Arial" w:cs="Arial"/>
                <w:sz w:val="24"/>
                <w:szCs w:val="24"/>
              </w:rPr>
              <w:t>K McGuiness</w:t>
            </w:r>
          </w:p>
        </w:tc>
        <w:tc>
          <w:tcPr>
            <w:tcW w:w="1043" w:type="dxa"/>
          </w:tcPr>
          <w:p w14:paraId="0F98E765" w14:textId="3D198ADF" w:rsidR="000B38A6" w:rsidRPr="00E277E0" w:rsidRDefault="000B38A6" w:rsidP="00D63665">
            <w:pPr>
              <w:jc w:val="center"/>
              <w:rPr>
                <w:rFonts w:ascii="Arial" w:hAnsi="Arial" w:cs="Arial"/>
                <w:sz w:val="24"/>
                <w:szCs w:val="24"/>
              </w:rPr>
            </w:pPr>
            <w:r w:rsidRPr="00E277E0">
              <w:rPr>
                <w:rFonts w:ascii="Arial" w:hAnsi="Arial" w:cs="Arial"/>
                <w:sz w:val="24"/>
                <w:szCs w:val="24"/>
              </w:rPr>
              <w:t>(</w:t>
            </w:r>
            <w:r w:rsidR="00D63665">
              <w:rPr>
                <w:rFonts w:ascii="Arial" w:hAnsi="Arial" w:cs="Arial"/>
                <w:sz w:val="24"/>
                <w:szCs w:val="24"/>
              </w:rPr>
              <w:t>K</w:t>
            </w:r>
            <w:r w:rsidRPr="00E277E0">
              <w:rPr>
                <w:rFonts w:ascii="Arial" w:hAnsi="Arial" w:cs="Arial"/>
                <w:sz w:val="24"/>
                <w:szCs w:val="24"/>
              </w:rPr>
              <w:t>M)</w:t>
            </w:r>
          </w:p>
        </w:tc>
        <w:tc>
          <w:tcPr>
            <w:tcW w:w="5216" w:type="dxa"/>
          </w:tcPr>
          <w:p w14:paraId="77F1D279" w14:textId="77777777" w:rsidR="000B38A6" w:rsidRPr="00E277E0" w:rsidRDefault="000B38A6">
            <w:pPr>
              <w:jc w:val="center"/>
              <w:rPr>
                <w:rFonts w:ascii="Arial" w:hAnsi="Arial" w:cs="Arial"/>
                <w:b/>
                <w:sz w:val="24"/>
                <w:szCs w:val="24"/>
              </w:rPr>
            </w:pPr>
          </w:p>
        </w:tc>
      </w:tr>
      <w:tr w:rsidR="006B5DAE" w:rsidRPr="006B5DAE" w14:paraId="7FD40D66" w14:textId="77777777" w:rsidTr="005F6F3E">
        <w:trPr>
          <w:trHeight w:val="397"/>
        </w:trPr>
        <w:tc>
          <w:tcPr>
            <w:tcW w:w="3220" w:type="dxa"/>
          </w:tcPr>
          <w:p w14:paraId="75E08373" w14:textId="24C9B670" w:rsidR="006B5DAE" w:rsidRPr="00E277E0" w:rsidRDefault="00D63665" w:rsidP="00E277E0">
            <w:pPr>
              <w:rPr>
                <w:rFonts w:ascii="Arial" w:hAnsi="Arial" w:cs="Arial"/>
                <w:sz w:val="24"/>
                <w:szCs w:val="24"/>
              </w:rPr>
            </w:pPr>
            <w:r>
              <w:rPr>
                <w:rFonts w:ascii="Arial" w:hAnsi="Arial" w:cs="Arial"/>
                <w:sz w:val="24"/>
                <w:szCs w:val="24"/>
              </w:rPr>
              <w:t>Ammar Mirza</w:t>
            </w:r>
          </w:p>
        </w:tc>
        <w:tc>
          <w:tcPr>
            <w:tcW w:w="1043" w:type="dxa"/>
          </w:tcPr>
          <w:p w14:paraId="411FD826" w14:textId="69689AC3" w:rsidR="006B5DAE" w:rsidRPr="00E277E0" w:rsidRDefault="00D63665" w:rsidP="00E277E0">
            <w:pPr>
              <w:jc w:val="center"/>
              <w:rPr>
                <w:rFonts w:ascii="Arial" w:hAnsi="Arial" w:cs="Arial"/>
                <w:sz w:val="24"/>
                <w:szCs w:val="24"/>
              </w:rPr>
            </w:pPr>
            <w:r>
              <w:rPr>
                <w:rFonts w:ascii="Arial" w:hAnsi="Arial" w:cs="Arial"/>
                <w:sz w:val="24"/>
                <w:szCs w:val="24"/>
              </w:rPr>
              <w:t>(AM)</w:t>
            </w:r>
          </w:p>
        </w:tc>
        <w:tc>
          <w:tcPr>
            <w:tcW w:w="5216" w:type="dxa"/>
          </w:tcPr>
          <w:p w14:paraId="7DB40FEE" w14:textId="6D060DE5" w:rsidR="006B5DAE" w:rsidRPr="006B5DAE" w:rsidRDefault="006B5DAE" w:rsidP="006B5DAE">
            <w:pPr>
              <w:rPr>
                <w:rFonts w:ascii="Arial" w:hAnsi="Arial" w:cs="Arial"/>
                <w:sz w:val="24"/>
                <w:szCs w:val="24"/>
              </w:rPr>
            </w:pPr>
          </w:p>
        </w:tc>
      </w:tr>
    </w:tbl>
    <w:p w14:paraId="051310A6" w14:textId="77777777" w:rsidR="000B38A6" w:rsidRDefault="000B38A6" w:rsidP="000125FE">
      <w:pPr>
        <w:spacing w:line="240" w:lineRule="auto"/>
        <w:jc w:val="center"/>
        <w:rPr>
          <w:rFonts w:ascii="Arial" w:hAnsi="Arial" w:cs="Arial"/>
          <w:b/>
          <w:sz w:val="24"/>
          <w:szCs w:val="24"/>
        </w:rPr>
      </w:pPr>
    </w:p>
    <w:tbl>
      <w:tblPr>
        <w:tblW w:w="9468" w:type="dxa"/>
        <w:tblLook w:val="01E0" w:firstRow="1" w:lastRow="1" w:firstColumn="1" w:lastColumn="1" w:noHBand="0" w:noVBand="0"/>
      </w:tblPr>
      <w:tblGrid>
        <w:gridCol w:w="683"/>
        <w:gridCol w:w="8785"/>
      </w:tblGrid>
      <w:tr w:rsidR="00632101" w:rsidRPr="000442AB" w14:paraId="72F43E95" w14:textId="77777777" w:rsidTr="00632101">
        <w:tc>
          <w:tcPr>
            <w:tcW w:w="683" w:type="dxa"/>
            <w:vAlign w:val="center"/>
          </w:tcPr>
          <w:p w14:paraId="7E13B0A7" w14:textId="77777777" w:rsidR="00632101" w:rsidRPr="000442AB" w:rsidRDefault="00632101" w:rsidP="00632101">
            <w:pPr>
              <w:pStyle w:val="NoSpacing"/>
              <w:spacing w:after="120" w:line="320" w:lineRule="exact"/>
              <w:rPr>
                <w:rFonts w:ascii="Arial" w:hAnsi="Arial" w:cs="Arial"/>
                <w:b/>
                <w:sz w:val="24"/>
                <w:szCs w:val="24"/>
              </w:rPr>
            </w:pPr>
          </w:p>
        </w:tc>
        <w:tc>
          <w:tcPr>
            <w:tcW w:w="8785" w:type="dxa"/>
          </w:tcPr>
          <w:p w14:paraId="546CF4B2" w14:textId="77777777" w:rsidR="00632101" w:rsidRPr="000442AB" w:rsidRDefault="00632101" w:rsidP="00130C2C">
            <w:pPr>
              <w:pStyle w:val="NoSpacing"/>
              <w:tabs>
                <w:tab w:val="left" w:pos="4111"/>
              </w:tabs>
              <w:spacing w:before="120" w:after="120" w:line="320" w:lineRule="exact"/>
              <w:rPr>
                <w:rFonts w:ascii="Arial" w:hAnsi="Arial" w:cs="Arial"/>
                <w:b/>
                <w:sz w:val="24"/>
                <w:szCs w:val="24"/>
              </w:rPr>
            </w:pPr>
            <w:r w:rsidRPr="000442AB">
              <w:rPr>
                <w:rFonts w:ascii="Arial" w:hAnsi="Arial" w:cs="Arial"/>
                <w:b/>
                <w:sz w:val="24"/>
                <w:szCs w:val="24"/>
              </w:rPr>
              <w:t>Notice and Quorum</w:t>
            </w:r>
          </w:p>
        </w:tc>
      </w:tr>
      <w:tr w:rsidR="00632101" w:rsidRPr="000442AB" w14:paraId="5E638E33" w14:textId="77777777" w:rsidTr="00632101">
        <w:tc>
          <w:tcPr>
            <w:tcW w:w="683" w:type="dxa"/>
            <w:vAlign w:val="center"/>
          </w:tcPr>
          <w:p w14:paraId="1F11C5E1" w14:textId="77777777" w:rsidR="00632101" w:rsidRPr="000442AB" w:rsidRDefault="00632101" w:rsidP="00632101">
            <w:pPr>
              <w:pStyle w:val="NoSpacing"/>
              <w:spacing w:after="120" w:line="320" w:lineRule="exact"/>
              <w:rPr>
                <w:rFonts w:ascii="Arial" w:hAnsi="Arial" w:cs="Arial"/>
                <w:b/>
                <w:sz w:val="24"/>
                <w:szCs w:val="24"/>
              </w:rPr>
            </w:pPr>
          </w:p>
        </w:tc>
        <w:tc>
          <w:tcPr>
            <w:tcW w:w="8785" w:type="dxa"/>
          </w:tcPr>
          <w:p w14:paraId="0F42E79D" w14:textId="0D9ABC93" w:rsidR="00632101" w:rsidRDefault="00632101" w:rsidP="00632101">
            <w:pPr>
              <w:pStyle w:val="NoSpacing"/>
              <w:tabs>
                <w:tab w:val="left" w:pos="4111"/>
              </w:tabs>
              <w:spacing w:before="120" w:after="120" w:line="320" w:lineRule="exact"/>
              <w:rPr>
                <w:rFonts w:ascii="Arial" w:hAnsi="Arial" w:cs="Arial"/>
                <w:sz w:val="24"/>
                <w:szCs w:val="24"/>
              </w:rPr>
            </w:pPr>
            <w:r w:rsidRPr="00D63665">
              <w:rPr>
                <w:rFonts w:ascii="Arial" w:hAnsi="Arial" w:cs="Arial"/>
                <w:sz w:val="24"/>
                <w:szCs w:val="24"/>
              </w:rPr>
              <w:t>J</w:t>
            </w:r>
            <w:r>
              <w:rPr>
                <w:rFonts w:ascii="Arial" w:hAnsi="Arial" w:cs="Arial"/>
                <w:sz w:val="24"/>
                <w:szCs w:val="24"/>
              </w:rPr>
              <w:t>R</w:t>
            </w:r>
            <w:r w:rsidRPr="00D63665">
              <w:rPr>
                <w:rFonts w:ascii="Arial" w:hAnsi="Arial" w:cs="Arial"/>
                <w:sz w:val="24"/>
                <w:szCs w:val="24"/>
              </w:rPr>
              <w:t>, Company Secretary confirmed that in the absence of James</w:t>
            </w:r>
            <w:r>
              <w:rPr>
                <w:rFonts w:ascii="Arial" w:hAnsi="Arial" w:cs="Arial"/>
                <w:sz w:val="24"/>
                <w:szCs w:val="24"/>
              </w:rPr>
              <w:t xml:space="preserve"> Garbutt, Neil Braithwaite had agreed to chair the meeting.</w:t>
            </w:r>
          </w:p>
          <w:p w14:paraId="07E10403" w14:textId="02F1CCA5" w:rsidR="00632101" w:rsidRPr="00632101" w:rsidRDefault="00632101" w:rsidP="00632101">
            <w:pPr>
              <w:pStyle w:val="NoSpacing"/>
              <w:tabs>
                <w:tab w:val="left" w:pos="4111"/>
              </w:tabs>
              <w:spacing w:before="120" w:after="120" w:line="320" w:lineRule="exact"/>
              <w:rPr>
                <w:rFonts w:ascii="Arial" w:hAnsi="Arial" w:cs="Arial"/>
                <w:sz w:val="24"/>
                <w:szCs w:val="24"/>
              </w:rPr>
            </w:pPr>
            <w:r w:rsidRPr="00E277E0">
              <w:rPr>
                <w:rFonts w:ascii="Arial" w:hAnsi="Arial" w:cs="Arial"/>
                <w:sz w:val="24"/>
                <w:szCs w:val="24"/>
              </w:rPr>
              <w:t>The Chair reported to the meeting that due notice of the meeting had been given to each director and that a quorum was present. Accordingly the chair declared the meeting duly convened and constituted.</w:t>
            </w:r>
          </w:p>
        </w:tc>
      </w:tr>
      <w:tr w:rsidR="00632101" w:rsidRPr="00740752" w14:paraId="1033D6FB" w14:textId="77777777" w:rsidTr="00632101">
        <w:tc>
          <w:tcPr>
            <w:tcW w:w="683" w:type="dxa"/>
            <w:vAlign w:val="center"/>
          </w:tcPr>
          <w:p w14:paraId="2C5333B0"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0EF2B5C4" w14:textId="77777777" w:rsidR="00632101" w:rsidRPr="00740752" w:rsidRDefault="00632101" w:rsidP="00130C2C">
            <w:pPr>
              <w:pStyle w:val="NoSpacing"/>
              <w:tabs>
                <w:tab w:val="left" w:pos="4111"/>
              </w:tabs>
              <w:spacing w:before="120" w:after="120" w:line="320" w:lineRule="exact"/>
              <w:rPr>
                <w:rFonts w:ascii="Arial" w:hAnsi="Arial" w:cs="Arial"/>
                <w:b/>
                <w:sz w:val="24"/>
                <w:szCs w:val="24"/>
              </w:rPr>
            </w:pPr>
            <w:r w:rsidRPr="00740752">
              <w:rPr>
                <w:rFonts w:ascii="Arial" w:hAnsi="Arial" w:cs="Arial"/>
                <w:b/>
                <w:sz w:val="24"/>
                <w:szCs w:val="24"/>
              </w:rPr>
              <w:t>Chair’s Opening Remarks</w:t>
            </w:r>
          </w:p>
        </w:tc>
      </w:tr>
      <w:tr w:rsidR="00632101" w14:paraId="561816EB" w14:textId="77777777" w:rsidTr="00632101">
        <w:tc>
          <w:tcPr>
            <w:tcW w:w="683" w:type="dxa"/>
            <w:vAlign w:val="center"/>
          </w:tcPr>
          <w:p w14:paraId="2FCB0632"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1AB969AF" w14:textId="3627F229" w:rsidR="00632101" w:rsidRPr="00632101" w:rsidRDefault="00632101" w:rsidP="00632101">
            <w:pPr>
              <w:pStyle w:val="NoSpacing"/>
              <w:tabs>
                <w:tab w:val="left" w:pos="4111"/>
              </w:tabs>
              <w:spacing w:before="120" w:after="120" w:line="320" w:lineRule="exact"/>
              <w:rPr>
                <w:rFonts w:ascii="Arial" w:hAnsi="Arial" w:cs="Arial"/>
                <w:sz w:val="24"/>
                <w:szCs w:val="24"/>
              </w:rPr>
            </w:pPr>
            <w:r>
              <w:rPr>
                <w:rFonts w:ascii="Arial" w:hAnsi="Arial" w:cs="Arial"/>
                <w:sz w:val="24"/>
                <w:szCs w:val="24"/>
              </w:rPr>
              <w:t xml:space="preserve">NB </w:t>
            </w:r>
            <w:r w:rsidRPr="00D63665">
              <w:rPr>
                <w:rFonts w:ascii="Arial" w:hAnsi="Arial" w:cs="Arial"/>
                <w:sz w:val="24"/>
                <w:szCs w:val="24"/>
              </w:rPr>
              <w:t>opened the meeting</w:t>
            </w:r>
            <w:r>
              <w:rPr>
                <w:rFonts w:ascii="Arial" w:hAnsi="Arial" w:cs="Arial"/>
                <w:sz w:val="24"/>
                <w:szCs w:val="24"/>
              </w:rPr>
              <w:t xml:space="preserve"> and welcomed those present to the AGM.</w:t>
            </w:r>
          </w:p>
        </w:tc>
      </w:tr>
      <w:tr w:rsidR="00632101" w:rsidRPr="00740752" w14:paraId="384E6F16" w14:textId="77777777" w:rsidTr="00130C2C">
        <w:tc>
          <w:tcPr>
            <w:tcW w:w="683" w:type="dxa"/>
            <w:vAlign w:val="center"/>
          </w:tcPr>
          <w:p w14:paraId="704DFAB6"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7A981AF0" w14:textId="1A65CB63" w:rsidR="00632101" w:rsidRPr="00740752" w:rsidRDefault="00632101" w:rsidP="00632101">
            <w:pPr>
              <w:pStyle w:val="NoSpacing"/>
              <w:tabs>
                <w:tab w:val="left" w:pos="4111"/>
              </w:tabs>
              <w:spacing w:before="120" w:after="120" w:line="320" w:lineRule="exact"/>
              <w:rPr>
                <w:rFonts w:ascii="Arial" w:hAnsi="Arial" w:cs="Arial"/>
                <w:b/>
                <w:sz w:val="24"/>
                <w:szCs w:val="24"/>
              </w:rPr>
            </w:pPr>
            <w:r w:rsidRPr="00740752">
              <w:rPr>
                <w:rFonts w:ascii="Arial" w:hAnsi="Arial" w:cs="Arial"/>
                <w:b/>
                <w:sz w:val="24"/>
                <w:szCs w:val="24"/>
              </w:rPr>
              <w:t>Retirement of Directors</w:t>
            </w:r>
            <w:r>
              <w:rPr>
                <w:rFonts w:ascii="Arial" w:hAnsi="Arial" w:cs="Arial"/>
                <w:b/>
                <w:sz w:val="24"/>
                <w:szCs w:val="24"/>
              </w:rPr>
              <w:t xml:space="preserve"> (with effect from the close of the </w:t>
            </w:r>
            <w:r w:rsidR="00F75B0C">
              <w:rPr>
                <w:rFonts w:ascii="Arial" w:hAnsi="Arial" w:cs="Arial"/>
                <w:b/>
                <w:sz w:val="24"/>
                <w:szCs w:val="24"/>
              </w:rPr>
              <w:t xml:space="preserve">Trust </w:t>
            </w:r>
            <w:r>
              <w:rPr>
                <w:rFonts w:ascii="Arial" w:hAnsi="Arial" w:cs="Arial"/>
                <w:b/>
                <w:sz w:val="24"/>
                <w:szCs w:val="24"/>
              </w:rPr>
              <w:t>meeting)</w:t>
            </w:r>
          </w:p>
        </w:tc>
      </w:tr>
      <w:tr w:rsidR="00632101" w14:paraId="2865A3DB" w14:textId="77777777" w:rsidTr="00130C2C">
        <w:tc>
          <w:tcPr>
            <w:tcW w:w="683" w:type="dxa"/>
            <w:vAlign w:val="center"/>
          </w:tcPr>
          <w:p w14:paraId="3408693F"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41BA6FF3" w14:textId="7DF2F496" w:rsidR="00632101" w:rsidRDefault="00632101" w:rsidP="00632101">
            <w:pPr>
              <w:pStyle w:val="NoSpacing"/>
              <w:tabs>
                <w:tab w:val="left" w:pos="4111"/>
              </w:tabs>
              <w:spacing w:before="120" w:after="120" w:line="320" w:lineRule="exact"/>
              <w:rPr>
                <w:rFonts w:ascii="Arial" w:hAnsi="Arial" w:cs="Arial"/>
                <w:sz w:val="24"/>
                <w:szCs w:val="24"/>
              </w:rPr>
            </w:pPr>
            <w:r>
              <w:rPr>
                <w:rFonts w:ascii="Arial" w:hAnsi="Arial" w:cs="Arial"/>
                <w:sz w:val="24"/>
                <w:szCs w:val="24"/>
              </w:rPr>
              <w:t>The meeting accepted the retirement of IS. NB</w:t>
            </w:r>
            <w:r w:rsidRPr="00632101">
              <w:rPr>
                <w:rFonts w:ascii="Arial" w:hAnsi="Arial" w:cs="Arial"/>
                <w:sz w:val="24"/>
                <w:szCs w:val="24"/>
              </w:rPr>
              <w:t xml:space="preserve"> thanked IS for his seven years’ service to the Trust.</w:t>
            </w:r>
          </w:p>
        </w:tc>
      </w:tr>
      <w:tr w:rsidR="00632101" w:rsidRPr="00740752" w14:paraId="249FE1A9" w14:textId="77777777" w:rsidTr="00130C2C">
        <w:tc>
          <w:tcPr>
            <w:tcW w:w="683" w:type="dxa"/>
            <w:vAlign w:val="center"/>
          </w:tcPr>
          <w:p w14:paraId="5E4BD595"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1E4DAAD8" w14:textId="6B0ADA4E" w:rsidR="00632101" w:rsidRPr="00740752" w:rsidRDefault="00632101" w:rsidP="00130C2C">
            <w:pPr>
              <w:pStyle w:val="NoSpacing"/>
              <w:tabs>
                <w:tab w:val="left" w:pos="4111"/>
              </w:tabs>
              <w:spacing w:before="120" w:after="120" w:line="320" w:lineRule="exact"/>
              <w:rPr>
                <w:rFonts w:ascii="Arial" w:hAnsi="Arial" w:cs="Arial"/>
                <w:b/>
                <w:sz w:val="24"/>
                <w:szCs w:val="24"/>
              </w:rPr>
            </w:pPr>
            <w:r w:rsidRPr="00740752">
              <w:rPr>
                <w:rFonts w:ascii="Arial" w:hAnsi="Arial" w:cs="Arial"/>
                <w:b/>
                <w:sz w:val="24"/>
                <w:szCs w:val="24"/>
              </w:rPr>
              <w:t>Appointment of Directors</w:t>
            </w:r>
            <w:r>
              <w:rPr>
                <w:rFonts w:ascii="Arial" w:hAnsi="Arial" w:cs="Arial"/>
                <w:b/>
                <w:sz w:val="24"/>
                <w:szCs w:val="24"/>
              </w:rPr>
              <w:t xml:space="preserve"> (with effect from the close of the </w:t>
            </w:r>
            <w:r w:rsidR="00F75B0C">
              <w:rPr>
                <w:rFonts w:ascii="Arial" w:hAnsi="Arial" w:cs="Arial"/>
                <w:b/>
                <w:sz w:val="24"/>
                <w:szCs w:val="24"/>
              </w:rPr>
              <w:t xml:space="preserve">Trust </w:t>
            </w:r>
            <w:r>
              <w:rPr>
                <w:rFonts w:ascii="Arial" w:hAnsi="Arial" w:cs="Arial"/>
                <w:b/>
                <w:sz w:val="24"/>
                <w:szCs w:val="24"/>
              </w:rPr>
              <w:t>meeting)</w:t>
            </w:r>
          </w:p>
        </w:tc>
      </w:tr>
      <w:tr w:rsidR="00632101" w14:paraId="4EE4C46F" w14:textId="77777777" w:rsidTr="00130C2C">
        <w:tc>
          <w:tcPr>
            <w:tcW w:w="683" w:type="dxa"/>
            <w:vAlign w:val="center"/>
          </w:tcPr>
          <w:p w14:paraId="24A0C4EC"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0626C5C8" w14:textId="77777777" w:rsidR="00632101" w:rsidRDefault="00632101"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NB updated the meeting on the recent recruitment process and the recommendations of the interview panel(S). The panel comprised:</w:t>
            </w:r>
          </w:p>
          <w:p w14:paraId="0D782266" w14:textId="61AEA4F9" w:rsidR="00632101" w:rsidRDefault="00632101"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Trustees – NB, CH, IW &amp; JR</w:t>
            </w:r>
          </w:p>
          <w:p w14:paraId="03FBD89A" w14:textId="550B8D65" w:rsidR="00632101" w:rsidRDefault="00632101"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Chair – IS, NB, IW &amp; JR</w:t>
            </w:r>
          </w:p>
          <w:p w14:paraId="307390F4" w14:textId="77777777" w:rsidR="00632101" w:rsidRDefault="00632101" w:rsidP="00632101">
            <w:pPr>
              <w:pStyle w:val="NoSpacing"/>
              <w:tabs>
                <w:tab w:val="left" w:pos="4111"/>
              </w:tabs>
              <w:spacing w:before="120" w:after="120" w:line="320" w:lineRule="exact"/>
              <w:rPr>
                <w:rFonts w:ascii="Arial" w:hAnsi="Arial" w:cs="Arial"/>
                <w:sz w:val="24"/>
                <w:szCs w:val="24"/>
              </w:rPr>
            </w:pPr>
            <w:r>
              <w:rPr>
                <w:rFonts w:ascii="Arial" w:hAnsi="Arial" w:cs="Arial"/>
                <w:sz w:val="24"/>
                <w:szCs w:val="24"/>
              </w:rPr>
              <w:t xml:space="preserve">In respect of the role of Chair, the panel recommended the appointment of Peter Judge. The panel did not recommend making any further appointments. </w:t>
            </w:r>
          </w:p>
          <w:p w14:paraId="74FF796C" w14:textId="22C8ABB1" w:rsidR="00632101" w:rsidRDefault="00632101" w:rsidP="00130C2C">
            <w:pPr>
              <w:pStyle w:val="NoSpacing"/>
              <w:tabs>
                <w:tab w:val="left" w:pos="4111"/>
              </w:tabs>
              <w:spacing w:before="120" w:after="120" w:line="320" w:lineRule="exact"/>
              <w:rPr>
                <w:rFonts w:ascii="Arial" w:hAnsi="Arial" w:cs="Arial"/>
                <w:sz w:val="24"/>
                <w:szCs w:val="24"/>
              </w:rPr>
            </w:pPr>
            <w:r w:rsidRPr="00632101">
              <w:rPr>
                <w:rFonts w:ascii="Arial" w:hAnsi="Arial" w:cs="Arial"/>
                <w:b/>
                <w:sz w:val="24"/>
                <w:szCs w:val="24"/>
              </w:rPr>
              <w:t>AGREED:</w:t>
            </w:r>
            <w:r>
              <w:rPr>
                <w:rFonts w:ascii="Arial" w:hAnsi="Arial" w:cs="Arial"/>
                <w:sz w:val="24"/>
                <w:szCs w:val="24"/>
              </w:rPr>
              <w:t xml:space="preserve"> Peter Judge be appointed as </w:t>
            </w:r>
            <w:r w:rsidR="00F75B0C">
              <w:rPr>
                <w:rFonts w:ascii="Arial" w:hAnsi="Arial" w:cs="Arial"/>
                <w:sz w:val="24"/>
                <w:szCs w:val="24"/>
              </w:rPr>
              <w:t xml:space="preserve">Trustee and </w:t>
            </w:r>
            <w:r>
              <w:rPr>
                <w:rFonts w:ascii="Arial" w:hAnsi="Arial" w:cs="Arial"/>
                <w:sz w:val="24"/>
                <w:szCs w:val="24"/>
              </w:rPr>
              <w:t>Chair for an initial four year period, ending at the AGM in 2021.</w:t>
            </w:r>
          </w:p>
          <w:p w14:paraId="73D3CB26" w14:textId="2CFD6FE5" w:rsidR="00F75B0C" w:rsidRDefault="00F75B0C"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NB explained the suggestion of CH of creating an ‘ambassador’ role</w:t>
            </w:r>
            <w:r w:rsidR="00261147">
              <w:rPr>
                <w:rFonts w:ascii="Arial" w:hAnsi="Arial" w:cs="Arial"/>
                <w:sz w:val="24"/>
                <w:szCs w:val="24"/>
              </w:rPr>
              <w:t>. Trustee discussed what that role might be and how to capture the enthusiasm and goodwill of recent trustee applicants,</w:t>
            </w:r>
          </w:p>
          <w:p w14:paraId="3E667F63" w14:textId="5C8CA32D" w:rsidR="00632101" w:rsidRDefault="00632101"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 xml:space="preserve">Following a further discussion it was </w:t>
            </w:r>
            <w:r w:rsidRPr="00632101">
              <w:rPr>
                <w:rFonts w:ascii="Arial" w:hAnsi="Arial" w:cs="Arial"/>
                <w:b/>
                <w:sz w:val="24"/>
                <w:szCs w:val="24"/>
              </w:rPr>
              <w:t>AGREED:</w:t>
            </w:r>
          </w:p>
          <w:p w14:paraId="46AF51DF" w14:textId="354B0BD8" w:rsidR="00632101" w:rsidRDefault="00632101" w:rsidP="00130C2C">
            <w:pPr>
              <w:pStyle w:val="NoSpacing"/>
              <w:tabs>
                <w:tab w:val="left" w:pos="4111"/>
              </w:tabs>
              <w:spacing w:before="120" w:after="120" w:line="320" w:lineRule="exact"/>
              <w:rPr>
                <w:rFonts w:ascii="Arial" w:hAnsi="Arial" w:cs="Arial"/>
                <w:sz w:val="24"/>
                <w:szCs w:val="24"/>
              </w:rPr>
            </w:pPr>
            <w:r>
              <w:rPr>
                <w:rFonts w:ascii="Arial" w:hAnsi="Arial" w:cs="Arial"/>
                <w:sz w:val="24"/>
                <w:szCs w:val="24"/>
              </w:rPr>
              <w:t>Each</w:t>
            </w:r>
            <w:r w:rsidRPr="00632101">
              <w:rPr>
                <w:rFonts w:ascii="Arial" w:hAnsi="Arial" w:cs="Arial"/>
                <w:sz w:val="24"/>
                <w:szCs w:val="24"/>
              </w:rPr>
              <w:t xml:space="preserve"> trustee should come up with the names of at least three people who could potentially be approached (either by TWAM or by the Trustee) to see if they would be interested in being considered to be appointed as a Trustee as the open advertisement process had not been successful in attracting the skills and experience that the Trust was looking for.</w:t>
            </w:r>
          </w:p>
        </w:tc>
      </w:tr>
      <w:tr w:rsidR="00632101" w:rsidRPr="00740752" w14:paraId="0C32B726" w14:textId="77777777" w:rsidTr="00130C2C">
        <w:tc>
          <w:tcPr>
            <w:tcW w:w="683" w:type="dxa"/>
            <w:vAlign w:val="center"/>
          </w:tcPr>
          <w:p w14:paraId="3950A9CC" w14:textId="7D31BD39" w:rsidR="00632101" w:rsidRPr="000442AB" w:rsidRDefault="00632101" w:rsidP="00130C2C">
            <w:pPr>
              <w:pStyle w:val="NoSpacing"/>
              <w:spacing w:after="120" w:line="320" w:lineRule="exact"/>
              <w:rPr>
                <w:rFonts w:ascii="Arial" w:hAnsi="Arial" w:cs="Arial"/>
                <w:b/>
                <w:sz w:val="24"/>
                <w:szCs w:val="24"/>
              </w:rPr>
            </w:pPr>
          </w:p>
        </w:tc>
        <w:tc>
          <w:tcPr>
            <w:tcW w:w="8785" w:type="dxa"/>
          </w:tcPr>
          <w:p w14:paraId="668EB7EC" w14:textId="77777777" w:rsidR="00632101" w:rsidRPr="00740752" w:rsidRDefault="00632101" w:rsidP="00130C2C">
            <w:pPr>
              <w:pStyle w:val="NoSpacing"/>
              <w:tabs>
                <w:tab w:val="left" w:pos="4111"/>
              </w:tabs>
              <w:spacing w:before="120" w:after="120" w:line="320" w:lineRule="exact"/>
              <w:rPr>
                <w:rFonts w:ascii="Arial" w:hAnsi="Arial" w:cs="Arial"/>
                <w:b/>
                <w:sz w:val="24"/>
                <w:szCs w:val="24"/>
              </w:rPr>
            </w:pPr>
            <w:r w:rsidRPr="00740752">
              <w:rPr>
                <w:rFonts w:ascii="Arial" w:hAnsi="Arial" w:cs="Arial"/>
                <w:b/>
                <w:sz w:val="24"/>
                <w:szCs w:val="24"/>
              </w:rPr>
              <w:t>Appointment of Chair and Vi</w:t>
            </w:r>
            <w:r>
              <w:rPr>
                <w:rFonts w:ascii="Arial" w:hAnsi="Arial" w:cs="Arial"/>
                <w:b/>
                <w:sz w:val="24"/>
                <w:szCs w:val="24"/>
              </w:rPr>
              <w:t>c</w:t>
            </w:r>
            <w:r w:rsidRPr="00740752">
              <w:rPr>
                <w:rFonts w:ascii="Arial" w:hAnsi="Arial" w:cs="Arial"/>
                <w:b/>
                <w:sz w:val="24"/>
                <w:szCs w:val="24"/>
              </w:rPr>
              <w:t>e Chair</w:t>
            </w:r>
          </w:p>
        </w:tc>
      </w:tr>
      <w:tr w:rsidR="00632101" w14:paraId="0B05ACD8" w14:textId="77777777" w:rsidTr="00130C2C">
        <w:tc>
          <w:tcPr>
            <w:tcW w:w="683" w:type="dxa"/>
            <w:vAlign w:val="center"/>
          </w:tcPr>
          <w:p w14:paraId="10A8DB30"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6C6677BB" w14:textId="15429FBE" w:rsidR="00F75B0C" w:rsidRDefault="00F75B0C" w:rsidP="00F75B0C">
            <w:pPr>
              <w:pStyle w:val="NoSpacing"/>
              <w:tabs>
                <w:tab w:val="left" w:pos="4111"/>
              </w:tabs>
              <w:spacing w:before="120" w:after="120" w:line="320" w:lineRule="exact"/>
              <w:rPr>
                <w:rFonts w:ascii="Arial" w:hAnsi="Arial" w:cs="Arial"/>
                <w:sz w:val="24"/>
                <w:szCs w:val="24"/>
              </w:rPr>
            </w:pPr>
            <w:r>
              <w:rPr>
                <w:rFonts w:ascii="Arial" w:hAnsi="Arial" w:cs="Arial"/>
                <w:sz w:val="24"/>
                <w:szCs w:val="24"/>
              </w:rPr>
              <w:t xml:space="preserve">It was confirmed that </w:t>
            </w:r>
            <w:r w:rsidR="00632101">
              <w:rPr>
                <w:rFonts w:ascii="Arial" w:hAnsi="Arial" w:cs="Arial"/>
                <w:sz w:val="24"/>
                <w:szCs w:val="24"/>
              </w:rPr>
              <w:t xml:space="preserve">JG </w:t>
            </w:r>
            <w:r>
              <w:rPr>
                <w:rFonts w:ascii="Arial" w:hAnsi="Arial" w:cs="Arial"/>
                <w:sz w:val="24"/>
                <w:szCs w:val="24"/>
              </w:rPr>
              <w:t xml:space="preserve">had agreed to remain in the role of </w:t>
            </w:r>
            <w:r w:rsidR="00632101">
              <w:rPr>
                <w:rFonts w:ascii="Arial" w:hAnsi="Arial" w:cs="Arial"/>
                <w:sz w:val="24"/>
                <w:szCs w:val="24"/>
              </w:rPr>
              <w:t xml:space="preserve">Vice Chair. </w:t>
            </w:r>
          </w:p>
          <w:p w14:paraId="38ED849F" w14:textId="2C311C3F" w:rsidR="00632101" w:rsidRDefault="00F75B0C" w:rsidP="00F75B0C">
            <w:pPr>
              <w:pStyle w:val="NoSpacing"/>
              <w:tabs>
                <w:tab w:val="left" w:pos="4111"/>
              </w:tabs>
              <w:spacing w:before="120" w:after="120" w:line="320" w:lineRule="exact"/>
              <w:rPr>
                <w:rFonts w:ascii="Arial" w:hAnsi="Arial" w:cs="Arial"/>
                <w:sz w:val="24"/>
                <w:szCs w:val="24"/>
              </w:rPr>
            </w:pPr>
            <w:r w:rsidRPr="00F75B0C">
              <w:rPr>
                <w:rFonts w:ascii="Arial" w:hAnsi="Arial" w:cs="Arial"/>
                <w:b/>
                <w:sz w:val="24"/>
                <w:szCs w:val="24"/>
              </w:rPr>
              <w:t>AGREED:</w:t>
            </w:r>
            <w:r>
              <w:rPr>
                <w:rFonts w:ascii="Arial" w:hAnsi="Arial" w:cs="Arial"/>
                <w:sz w:val="24"/>
                <w:szCs w:val="24"/>
              </w:rPr>
              <w:t xml:space="preserve"> JG be re-appointed as Vice-Chair.</w:t>
            </w:r>
          </w:p>
        </w:tc>
      </w:tr>
      <w:tr w:rsidR="00632101" w:rsidRPr="00740752" w14:paraId="4C2EB219" w14:textId="77777777" w:rsidTr="00130C2C">
        <w:tc>
          <w:tcPr>
            <w:tcW w:w="683" w:type="dxa"/>
            <w:vAlign w:val="center"/>
          </w:tcPr>
          <w:p w14:paraId="73C48F37"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56B72C63" w14:textId="77777777" w:rsidR="00632101" w:rsidRPr="00740752" w:rsidRDefault="00632101" w:rsidP="00130C2C">
            <w:pPr>
              <w:pStyle w:val="NoSpacing"/>
              <w:tabs>
                <w:tab w:val="left" w:pos="4111"/>
              </w:tabs>
              <w:spacing w:before="120" w:after="120" w:line="320" w:lineRule="exact"/>
              <w:rPr>
                <w:rFonts w:ascii="Arial" w:hAnsi="Arial" w:cs="Arial"/>
                <w:b/>
                <w:sz w:val="24"/>
                <w:szCs w:val="24"/>
              </w:rPr>
            </w:pPr>
            <w:r w:rsidRPr="00740752">
              <w:rPr>
                <w:rFonts w:ascii="Arial" w:hAnsi="Arial" w:cs="Arial"/>
                <w:b/>
                <w:sz w:val="24"/>
                <w:szCs w:val="24"/>
              </w:rPr>
              <w:t>Register of Interests</w:t>
            </w:r>
          </w:p>
        </w:tc>
      </w:tr>
      <w:tr w:rsidR="00632101" w14:paraId="2123D7A8" w14:textId="77777777" w:rsidTr="00130C2C">
        <w:tc>
          <w:tcPr>
            <w:tcW w:w="683" w:type="dxa"/>
            <w:vAlign w:val="center"/>
          </w:tcPr>
          <w:p w14:paraId="367344A5" w14:textId="77777777" w:rsidR="00632101" w:rsidRPr="000442AB" w:rsidRDefault="00632101" w:rsidP="00130C2C">
            <w:pPr>
              <w:pStyle w:val="NoSpacing"/>
              <w:spacing w:after="120" w:line="320" w:lineRule="exact"/>
              <w:rPr>
                <w:rFonts w:ascii="Arial" w:hAnsi="Arial" w:cs="Arial"/>
                <w:b/>
                <w:sz w:val="24"/>
                <w:szCs w:val="24"/>
              </w:rPr>
            </w:pPr>
          </w:p>
        </w:tc>
        <w:tc>
          <w:tcPr>
            <w:tcW w:w="8785" w:type="dxa"/>
          </w:tcPr>
          <w:p w14:paraId="7F1D466E" w14:textId="148A0112" w:rsidR="00632101" w:rsidRDefault="00632101" w:rsidP="00F75B0C">
            <w:pPr>
              <w:pStyle w:val="NoSpacing"/>
              <w:tabs>
                <w:tab w:val="left" w:pos="4111"/>
              </w:tabs>
              <w:spacing w:before="120" w:after="120" w:line="320" w:lineRule="exact"/>
              <w:rPr>
                <w:rFonts w:ascii="Arial" w:hAnsi="Arial" w:cs="Arial"/>
                <w:sz w:val="24"/>
                <w:szCs w:val="24"/>
              </w:rPr>
            </w:pPr>
            <w:r>
              <w:rPr>
                <w:rFonts w:ascii="Arial" w:hAnsi="Arial" w:cs="Arial"/>
                <w:sz w:val="24"/>
                <w:szCs w:val="24"/>
              </w:rPr>
              <w:t xml:space="preserve">The Register of Interests was circulated and </w:t>
            </w:r>
            <w:r w:rsidR="00F75B0C">
              <w:rPr>
                <w:rFonts w:ascii="Arial" w:hAnsi="Arial" w:cs="Arial"/>
                <w:sz w:val="24"/>
                <w:szCs w:val="24"/>
              </w:rPr>
              <w:t>no conflicts of interest were noted</w:t>
            </w:r>
            <w:r>
              <w:rPr>
                <w:rFonts w:ascii="Arial" w:hAnsi="Arial" w:cs="Arial"/>
                <w:sz w:val="24"/>
                <w:szCs w:val="24"/>
              </w:rPr>
              <w:t xml:space="preserve"> </w:t>
            </w:r>
          </w:p>
        </w:tc>
      </w:tr>
      <w:tr w:rsidR="00F75B0C" w14:paraId="6D45E367" w14:textId="77777777" w:rsidTr="00130C2C">
        <w:tc>
          <w:tcPr>
            <w:tcW w:w="683" w:type="dxa"/>
            <w:vAlign w:val="center"/>
          </w:tcPr>
          <w:p w14:paraId="02618186" w14:textId="77777777" w:rsidR="00F75B0C" w:rsidRPr="000442AB" w:rsidRDefault="00F75B0C" w:rsidP="00130C2C">
            <w:pPr>
              <w:pStyle w:val="NoSpacing"/>
              <w:spacing w:after="120" w:line="320" w:lineRule="exact"/>
              <w:rPr>
                <w:rFonts w:ascii="Arial" w:hAnsi="Arial" w:cs="Arial"/>
                <w:b/>
                <w:sz w:val="24"/>
                <w:szCs w:val="24"/>
              </w:rPr>
            </w:pPr>
          </w:p>
        </w:tc>
        <w:tc>
          <w:tcPr>
            <w:tcW w:w="8785" w:type="dxa"/>
          </w:tcPr>
          <w:p w14:paraId="71B2A3E1" w14:textId="2D31D025" w:rsidR="00F75B0C" w:rsidRPr="00F75B0C" w:rsidRDefault="00F75B0C" w:rsidP="00F75B0C">
            <w:pPr>
              <w:pStyle w:val="NoSpacing"/>
              <w:tabs>
                <w:tab w:val="left" w:pos="4111"/>
              </w:tabs>
              <w:spacing w:before="120" w:after="120" w:line="320" w:lineRule="exact"/>
              <w:rPr>
                <w:rFonts w:ascii="Arial" w:hAnsi="Arial" w:cs="Arial"/>
                <w:b/>
                <w:sz w:val="24"/>
                <w:szCs w:val="24"/>
              </w:rPr>
            </w:pPr>
            <w:r w:rsidRPr="00F75B0C">
              <w:rPr>
                <w:rFonts w:ascii="Arial" w:hAnsi="Arial" w:cs="Arial"/>
                <w:b/>
                <w:sz w:val="24"/>
                <w:szCs w:val="24"/>
              </w:rPr>
              <w:t>AGM was closed</w:t>
            </w:r>
          </w:p>
        </w:tc>
      </w:tr>
    </w:tbl>
    <w:p w14:paraId="14B29DA8" w14:textId="77777777" w:rsidR="00632101" w:rsidRDefault="00632101" w:rsidP="000125FE">
      <w:pPr>
        <w:spacing w:line="240" w:lineRule="auto"/>
        <w:jc w:val="center"/>
        <w:rPr>
          <w:rFonts w:ascii="Arial" w:hAnsi="Arial" w:cs="Arial"/>
          <w:b/>
          <w:sz w:val="24"/>
          <w:szCs w:val="24"/>
        </w:rPr>
      </w:pPr>
    </w:p>
    <w:p w14:paraId="38320140" w14:textId="77777777" w:rsidR="00F75B0C" w:rsidRDefault="00F75B0C">
      <w:pPr>
        <w:rPr>
          <w:rFonts w:ascii="Arial" w:hAnsi="Arial" w:cs="Arial"/>
          <w:b/>
          <w:sz w:val="28"/>
          <w:szCs w:val="28"/>
          <w:u w:val="single"/>
        </w:rPr>
      </w:pPr>
      <w:r>
        <w:rPr>
          <w:rFonts w:ascii="Arial" w:hAnsi="Arial" w:cs="Arial"/>
          <w:b/>
          <w:sz w:val="28"/>
          <w:szCs w:val="28"/>
          <w:u w:val="single"/>
        </w:rPr>
        <w:br w:type="page"/>
      </w:r>
    </w:p>
    <w:p w14:paraId="3D156102" w14:textId="51B56D61" w:rsidR="00F75B0C" w:rsidRDefault="00F75B0C" w:rsidP="00F75B0C">
      <w:pPr>
        <w:jc w:val="center"/>
        <w:rPr>
          <w:rFonts w:ascii="Arial" w:hAnsi="Arial" w:cs="Arial"/>
          <w:b/>
          <w:sz w:val="28"/>
          <w:szCs w:val="28"/>
          <w:u w:val="single"/>
        </w:rPr>
      </w:pPr>
      <w:r w:rsidRPr="00E277E0">
        <w:rPr>
          <w:rFonts w:ascii="Arial" w:hAnsi="Arial" w:cs="Arial"/>
          <w:b/>
          <w:sz w:val="28"/>
          <w:szCs w:val="28"/>
          <w:u w:val="single"/>
        </w:rPr>
        <w:lastRenderedPageBreak/>
        <w:t>TYNE &amp; WEAR ARCHIVES &amp; MUSEUMS DEVELOPMENT TRUST</w:t>
      </w:r>
    </w:p>
    <w:p w14:paraId="78374EE2" w14:textId="5FD69295" w:rsidR="00F75B0C" w:rsidRPr="00E277E0" w:rsidRDefault="00F75B0C" w:rsidP="00F75B0C">
      <w:pPr>
        <w:jc w:val="center"/>
        <w:rPr>
          <w:rFonts w:ascii="Arial" w:hAnsi="Arial" w:cs="Arial"/>
          <w:b/>
          <w:sz w:val="28"/>
          <w:szCs w:val="28"/>
          <w:u w:val="single"/>
        </w:rPr>
      </w:pPr>
      <w:r>
        <w:rPr>
          <w:rFonts w:ascii="Arial" w:hAnsi="Arial" w:cs="Arial"/>
          <w:b/>
          <w:sz w:val="28"/>
          <w:szCs w:val="28"/>
          <w:u w:val="single"/>
        </w:rPr>
        <w:t>Trust Meeting</w:t>
      </w:r>
    </w:p>
    <w:p w14:paraId="7CDA270A" w14:textId="77777777" w:rsidR="00F75B0C" w:rsidRPr="00E277E0" w:rsidRDefault="00F75B0C" w:rsidP="00F75B0C">
      <w:pPr>
        <w:spacing w:line="240" w:lineRule="auto"/>
        <w:jc w:val="center"/>
        <w:rPr>
          <w:rFonts w:ascii="Arial" w:hAnsi="Arial" w:cs="Arial"/>
          <w:b/>
          <w:sz w:val="24"/>
          <w:szCs w:val="24"/>
        </w:rPr>
      </w:pPr>
      <w:r w:rsidRPr="00E277E0">
        <w:rPr>
          <w:rFonts w:ascii="Arial" w:hAnsi="Arial" w:cs="Arial"/>
          <w:b/>
          <w:sz w:val="24"/>
          <w:szCs w:val="24"/>
        </w:rPr>
        <w:t>Company no.7334262              Registered Charity no. 1137867</w:t>
      </w:r>
    </w:p>
    <w:p w14:paraId="58189D0C" w14:textId="77777777" w:rsidR="00F75B0C" w:rsidRPr="00E277E0" w:rsidRDefault="00F75B0C" w:rsidP="00F75B0C">
      <w:pPr>
        <w:pStyle w:val="NoSpacing"/>
        <w:jc w:val="center"/>
        <w:rPr>
          <w:rFonts w:ascii="Arial" w:hAnsi="Arial" w:cs="Arial"/>
          <w:b/>
          <w:sz w:val="24"/>
          <w:szCs w:val="24"/>
        </w:rPr>
      </w:pPr>
      <w:r w:rsidRPr="00E277E0">
        <w:rPr>
          <w:rFonts w:ascii="Arial" w:hAnsi="Arial" w:cs="Arial"/>
          <w:b/>
          <w:sz w:val="24"/>
          <w:szCs w:val="24"/>
        </w:rPr>
        <w:t>Minutes of a meeting of the board of directors of the Company</w:t>
      </w:r>
    </w:p>
    <w:p w14:paraId="434DBD49" w14:textId="77777777" w:rsidR="00F75B0C" w:rsidRPr="00E277E0" w:rsidRDefault="00F75B0C" w:rsidP="00F75B0C">
      <w:pPr>
        <w:pStyle w:val="NoSpacing"/>
        <w:jc w:val="center"/>
        <w:rPr>
          <w:rFonts w:ascii="Arial" w:hAnsi="Arial" w:cs="Arial"/>
          <w:b/>
          <w:sz w:val="24"/>
          <w:szCs w:val="24"/>
        </w:rPr>
      </w:pPr>
      <w:r w:rsidRPr="00E277E0">
        <w:rPr>
          <w:rFonts w:ascii="Arial" w:hAnsi="Arial" w:cs="Arial"/>
          <w:b/>
          <w:sz w:val="24"/>
          <w:szCs w:val="24"/>
        </w:rPr>
        <w:t xml:space="preserve">Held at </w:t>
      </w:r>
      <w:r>
        <w:rPr>
          <w:rFonts w:ascii="Arial" w:hAnsi="Arial" w:cs="Arial"/>
          <w:b/>
          <w:sz w:val="24"/>
          <w:szCs w:val="24"/>
        </w:rPr>
        <w:t>Hatton Gallery</w:t>
      </w:r>
    </w:p>
    <w:p w14:paraId="186370E3" w14:textId="3426DB3C" w:rsidR="00F75B0C" w:rsidRPr="00E277E0" w:rsidRDefault="00F75B0C" w:rsidP="00F75B0C">
      <w:pPr>
        <w:spacing w:line="240" w:lineRule="auto"/>
        <w:jc w:val="center"/>
        <w:rPr>
          <w:rFonts w:ascii="Arial" w:hAnsi="Arial" w:cs="Arial"/>
          <w:b/>
          <w:sz w:val="24"/>
          <w:szCs w:val="24"/>
        </w:rPr>
      </w:pPr>
      <w:r w:rsidRPr="00E277E0">
        <w:rPr>
          <w:rFonts w:ascii="Arial" w:hAnsi="Arial" w:cs="Arial"/>
          <w:b/>
          <w:sz w:val="24"/>
          <w:szCs w:val="24"/>
        </w:rPr>
        <w:t xml:space="preserve">Wednesday </w:t>
      </w:r>
      <w:r>
        <w:rPr>
          <w:rFonts w:ascii="Arial" w:hAnsi="Arial" w:cs="Arial"/>
          <w:b/>
          <w:sz w:val="24"/>
          <w:szCs w:val="24"/>
        </w:rPr>
        <w:t>29 November</w:t>
      </w:r>
      <w:r w:rsidRPr="00E277E0">
        <w:rPr>
          <w:rFonts w:ascii="Arial" w:hAnsi="Arial" w:cs="Arial"/>
          <w:b/>
          <w:sz w:val="24"/>
          <w:szCs w:val="24"/>
        </w:rPr>
        <w:t xml:space="preserve"> 2017 at 2:</w:t>
      </w:r>
      <w:r>
        <w:rPr>
          <w:rFonts w:ascii="Arial" w:hAnsi="Arial" w:cs="Arial"/>
          <w:b/>
          <w:sz w:val="24"/>
          <w:szCs w:val="24"/>
        </w:rPr>
        <w:t>30</w:t>
      </w:r>
      <w:r w:rsidRPr="00E277E0">
        <w:rPr>
          <w:rFonts w:ascii="Arial" w:hAnsi="Arial" w:cs="Arial"/>
          <w:b/>
          <w:sz w:val="24"/>
          <w:szCs w:val="24"/>
        </w:rPr>
        <w:t>pm</w:t>
      </w:r>
    </w:p>
    <w:tbl>
      <w:tblPr>
        <w:tblStyle w:val="TableGrid"/>
        <w:tblW w:w="9479" w:type="dxa"/>
        <w:tblLook w:val="04A0" w:firstRow="1" w:lastRow="0" w:firstColumn="1" w:lastColumn="0" w:noHBand="0" w:noVBand="1"/>
      </w:tblPr>
      <w:tblGrid>
        <w:gridCol w:w="3220"/>
        <w:gridCol w:w="1043"/>
        <w:gridCol w:w="5216"/>
      </w:tblGrid>
      <w:tr w:rsidR="00F75B0C" w:rsidRPr="00E277E0" w14:paraId="6BB3BDA1" w14:textId="77777777" w:rsidTr="00130C2C">
        <w:trPr>
          <w:trHeight w:val="397"/>
        </w:trPr>
        <w:tc>
          <w:tcPr>
            <w:tcW w:w="3220" w:type="dxa"/>
          </w:tcPr>
          <w:p w14:paraId="39EE865D" w14:textId="77777777" w:rsidR="00F75B0C" w:rsidRPr="00E277E0" w:rsidRDefault="00F75B0C" w:rsidP="00130C2C">
            <w:pPr>
              <w:rPr>
                <w:rFonts w:ascii="Arial" w:hAnsi="Arial" w:cs="Arial"/>
                <w:b/>
                <w:sz w:val="24"/>
                <w:szCs w:val="24"/>
              </w:rPr>
            </w:pPr>
            <w:r w:rsidRPr="00E277E0">
              <w:rPr>
                <w:rFonts w:ascii="Arial" w:hAnsi="Arial" w:cs="Arial"/>
                <w:b/>
                <w:sz w:val="24"/>
                <w:szCs w:val="24"/>
              </w:rPr>
              <w:t>Present:</w:t>
            </w:r>
          </w:p>
        </w:tc>
        <w:tc>
          <w:tcPr>
            <w:tcW w:w="1043" w:type="dxa"/>
          </w:tcPr>
          <w:p w14:paraId="0EA565B8" w14:textId="77777777" w:rsidR="00F75B0C" w:rsidRPr="00E277E0" w:rsidRDefault="00F75B0C" w:rsidP="00130C2C">
            <w:pPr>
              <w:jc w:val="center"/>
              <w:rPr>
                <w:rFonts w:ascii="Arial" w:hAnsi="Arial" w:cs="Arial"/>
                <w:b/>
                <w:sz w:val="24"/>
                <w:szCs w:val="24"/>
              </w:rPr>
            </w:pPr>
          </w:p>
        </w:tc>
        <w:tc>
          <w:tcPr>
            <w:tcW w:w="5216" w:type="dxa"/>
          </w:tcPr>
          <w:p w14:paraId="7A3C05B4" w14:textId="77777777" w:rsidR="00F75B0C" w:rsidRPr="00E277E0" w:rsidRDefault="00F75B0C" w:rsidP="00130C2C">
            <w:pPr>
              <w:jc w:val="center"/>
              <w:rPr>
                <w:rFonts w:ascii="Arial" w:hAnsi="Arial" w:cs="Arial"/>
                <w:b/>
                <w:sz w:val="24"/>
                <w:szCs w:val="24"/>
              </w:rPr>
            </w:pPr>
          </w:p>
        </w:tc>
      </w:tr>
      <w:tr w:rsidR="00F75B0C" w:rsidRPr="00E277E0" w14:paraId="3DCD5C41" w14:textId="77777777" w:rsidTr="00130C2C">
        <w:trPr>
          <w:trHeight w:val="423"/>
        </w:trPr>
        <w:tc>
          <w:tcPr>
            <w:tcW w:w="3220" w:type="dxa"/>
          </w:tcPr>
          <w:p w14:paraId="697EB169" w14:textId="77777777" w:rsidR="00F75B0C" w:rsidRPr="00E277E0" w:rsidRDefault="00F75B0C" w:rsidP="00130C2C">
            <w:pPr>
              <w:rPr>
                <w:rFonts w:ascii="Arial" w:hAnsi="Arial" w:cs="Arial"/>
                <w:sz w:val="24"/>
                <w:szCs w:val="24"/>
              </w:rPr>
            </w:pPr>
            <w:r w:rsidRPr="00E277E0">
              <w:rPr>
                <w:rFonts w:ascii="Arial" w:hAnsi="Arial" w:cs="Arial"/>
                <w:sz w:val="24"/>
                <w:szCs w:val="24"/>
              </w:rPr>
              <w:t>N Braithwaite</w:t>
            </w:r>
          </w:p>
        </w:tc>
        <w:tc>
          <w:tcPr>
            <w:tcW w:w="1043" w:type="dxa"/>
          </w:tcPr>
          <w:p w14:paraId="3C6906F3"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(NB)</w:t>
            </w:r>
          </w:p>
        </w:tc>
        <w:tc>
          <w:tcPr>
            <w:tcW w:w="5216" w:type="dxa"/>
          </w:tcPr>
          <w:p w14:paraId="243C7125" w14:textId="77777777" w:rsidR="00F75B0C" w:rsidRPr="00E277E0" w:rsidRDefault="00F75B0C" w:rsidP="00130C2C">
            <w:pPr>
              <w:rPr>
                <w:rFonts w:ascii="Arial" w:hAnsi="Arial" w:cs="Arial"/>
                <w:b/>
                <w:sz w:val="24"/>
                <w:szCs w:val="24"/>
              </w:rPr>
            </w:pPr>
            <w:r w:rsidRPr="00E277E0">
              <w:rPr>
                <w:rFonts w:ascii="Arial" w:hAnsi="Arial" w:cs="Arial"/>
                <w:sz w:val="24"/>
                <w:szCs w:val="24"/>
              </w:rPr>
              <w:t>Acting Chair</w:t>
            </w:r>
          </w:p>
        </w:tc>
      </w:tr>
      <w:tr w:rsidR="00F75B0C" w:rsidRPr="00E277E0" w14:paraId="4E523CFE" w14:textId="77777777" w:rsidTr="00130C2C">
        <w:trPr>
          <w:trHeight w:val="423"/>
        </w:trPr>
        <w:tc>
          <w:tcPr>
            <w:tcW w:w="3220" w:type="dxa"/>
          </w:tcPr>
          <w:p w14:paraId="0A58EBDA" w14:textId="77777777" w:rsidR="00F75B0C" w:rsidRPr="00E277E0" w:rsidRDefault="00F75B0C" w:rsidP="00130C2C">
            <w:pPr>
              <w:rPr>
                <w:rFonts w:ascii="Arial" w:hAnsi="Arial" w:cs="Arial"/>
                <w:sz w:val="24"/>
                <w:szCs w:val="24"/>
              </w:rPr>
            </w:pPr>
            <w:r>
              <w:rPr>
                <w:rFonts w:ascii="Arial" w:hAnsi="Arial" w:cs="Arial"/>
                <w:sz w:val="24"/>
                <w:szCs w:val="24"/>
              </w:rPr>
              <w:t>I Stolliday</w:t>
            </w:r>
          </w:p>
        </w:tc>
        <w:tc>
          <w:tcPr>
            <w:tcW w:w="1043" w:type="dxa"/>
          </w:tcPr>
          <w:p w14:paraId="105CD38E"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w:t>
            </w:r>
            <w:r>
              <w:rPr>
                <w:rFonts w:ascii="Arial" w:hAnsi="Arial" w:cs="Arial"/>
                <w:sz w:val="24"/>
                <w:szCs w:val="24"/>
              </w:rPr>
              <w:t>IS</w:t>
            </w:r>
            <w:r w:rsidRPr="00E277E0">
              <w:rPr>
                <w:rFonts w:ascii="Arial" w:hAnsi="Arial" w:cs="Arial"/>
                <w:sz w:val="24"/>
                <w:szCs w:val="24"/>
              </w:rPr>
              <w:t>)</w:t>
            </w:r>
          </w:p>
        </w:tc>
        <w:tc>
          <w:tcPr>
            <w:tcW w:w="5216" w:type="dxa"/>
          </w:tcPr>
          <w:p w14:paraId="542C9B64" w14:textId="77777777" w:rsidR="00F75B0C" w:rsidRPr="00E277E0" w:rsidRDefault="00F75B0C" w:rsidP="00130C2C">
            <w:pPr>
              <w:rPr>
                <w:rFonts w:ascii="Arial" w:hAnsi="Arial" w:cs="Arial"/>
                <w:sz w:val="24"/>
                <w:szCs w:val="24"/>
              </w:rPr>
            </w:pPr>
          </w:p>
        </w:tc>
      </w:tr>
      <w:tr w:rsidR="00F75B0C" w:rsidRPr="00E277E0" w14:paraId="1D047B25" w14:textId="77777777" w:rsidTr="00130C2C">
        <w:trPr>
          <w:trHeight w:val="397"/>
        </w:trPr>
        <w:tc>
          <w:tcPr>
            <w:tcW w:w="3220" w:type="dxa"/>
          </w:tcPr>
          <w:p w14:paraId="43FACB2B" w14:textId="77777777" w:rsidR="00F75B0C" w:rsidRPr="00E277E0" w:rsidRDefault="00F75B0C" w:rsidP="00130C2C">
            <w:pPr>
              <w:rPr>
                <w:rFonts w:ascii="Arial" w:hAnsi="Arial" w:cs="Arial"/>
                <w:sz w:val="24"/>
                <w:szCs w:val="24"/>
              </w:rPr>
            </w:pPr>
            <w:r>
              <w:rPr>
                <w:rFonts w:ascii="Arial" w:hAnsi="Arial" w:cs="Arial"/>
                <w:sz w:val="24"/>
                <w:szCs w:val="24"/>
              </w:rPr>
              <w:t>C Windebank</w:t>
            </w:r>
          </w:p>
        </w:tc>
        <w:tc>
          <w:tcPr>
            <w:tcW w:w="1043" w:type="dxa"/>
          </w:tcPr>
          <w:p w14:paraId="075103DF"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w:t>
            </w:r>
            <w:r>
              <w:rPr>
                <w:rFonts w:ascii="Arial" w:hAnsi="Arial" w:cs="Arial"/>
                <w:sz w:val="24"/>
                <w:szCs w:val="24"/>
              </w:rPr>
              <w:t>CW</w:t>
            </w:r>
            <w:r w:rsidRPr="00E277E0">
              <w:rPr>
                <w:rFonts w:ascii="Arial" w:hAnsi="Arial" w:cs="Arial"/>
                <w:sz w:val="24"/>
                <w:szCs w:val="24"/>
              </w:rPr>
              <w:t>)</w:t>
            </w:r>
          </w:p>
        </w:tc>
        <w:tc>
          <w:tcPr>
            <w:tcW w:w="5216" w:type="dxa"/>
          </w:tcPr>
          <w:p w14:paraId="4A0E2DEB" w14:textId="77777777" w:rsidR="00F75B0C" w:rsidRPr="00E277E0" w:rsidRDefault="00F75B0C" w:rsidP="00130C2C">
            <w:pPr>
              <w:jc w:val="center"/>
              <w:rPr>
                <w:rFonts w:ascii="Arial" w:hAnsi="Arial" w:cs="Arial"/>
                <w:b/>
                <w:sz w:val="24"/>
                <w:szCs w:val="24"/>
              </w:rPr>
            </w:pPr>
          </w:p>
        </w:tc>
      </w:tr>
      <w:tr w:rsidR="00F75B0C" w:rsidRPr="00E277E0" w14:paraId="6368E02D" w14:textId="77777777" w:rsidTr="00130C2C">
        <w:trPr>
          <w:trHeight w:val="423"/>
        </w:trPr>
        <w:tc>
          <w:tcPr>
            <w:tcW w:w="3220" w:type="dxa"/>
          </w:tcPr>
          <w:p w14:paraId="4FF50E10" w14:textId="77777777" w:rsidR="00F75B0C" w:rsidRPr="00E277E0" w:rsidRDefault="00F75B0C" w:rsidP="00130C2C">
            <w:pPr>
              <w:rPr>
                <w:rFonts w:ascii="Arial" w:hAnsi="Arial" w:cs="Arial"/>
                <w:b/>
                <w:sz w:val="24"/>
                <w:szCs w:val="24"/>
              </w:rPr>
            </w:pPr>
            <w:r w:rsidRPr="00E277E0">
              <w:rPr>
                <w:rFonts w:ascii="Arial" w:hAnsi="Arial" w:cs="Arial"/>
                <w:b/>
                <w:sz w:val="24"/>
                <w:szCs w:val="24"/>
              </w:rPr>
              <w:t>In Attendance:</w:t>
            </w:r>
          </w:p>
        </w:tc>
        <w:tc>
          <w:tcPr>
            <w:tcW w:w="1043" w:type="dxa"/>
          </w:tcPr>
          <w:p w14:paraId="07294A91" w14:textId="77777777" w:rsidR="00F75B0C" w:rsidRPr="00E277E0" w:rsidRDefault="00F75B0C" w:rsidP="00130C2C">
            <w:pPr>
              <w:jc w:val="center"/>
              <w:rPr>
                <w:rFonts w:ascii="Arial" w:hAnsi="Arial" w:cs="Arial"/>
                <w:b/>
                <w:sz w:val="24"/>
                <w:szCs w:val="24"/>
              </w:rPr>
            </w:pPr>
          </w:p>
        </w:tc>
        <w:tc>
          <w:tcPr>
            <w:tcW w:w="5216" w:type="dxa"/>
          </w:tcPr>
          <w:p w14:paraId="561E4C7B" w14:textId="77777777" w:rsidR="00F75B0C" w:rsidRPr="00E277E0" w:rsidRDefault="00F75B0C" w:rsidP="00130C2C">
            <w:pPr>
              <w:jc w:val="center"/>
              <w:rPr>
                <w:rFonts w:ascii="Arial" w:hAnsi="Arial" w:cs="Arial"/>
                <w:b/>
                <w:sz w:val="24"/>
                <w:szCs w:val="24"/>
              </w:rPr>
            </w:pPr>
          </w:p>
        </w:tc>
      </w:tr>
      <w:tr w:rsidR="00F75B0C" w:rsidRPr="00E277E0" w14:paraId="6037FED8" w14:textId="77777777" w:rsidTr="00130C2C">
        <w:trPr>
          <w:trHeight w:val="397"/>
        </w:trPr>
        <w:tc>
          <w:tcPr>
            <w:tcW w:w="3220" w:type="dxa"/>
          </w:tcPr>
          <w:p w14:paraId="496D01DA" w14:textId="77777777" w:rsidR="00F75B0C" w:rsidRPr="00E277E0" w:rsidRDefault="00F75B0C" w:rsidP="00130C2C">
            <w:pPr>
              <w:rPr>
                <w:rFonts w:ascii="Arial" w:hAnsi="Arial" w:cs="Arial"/>
                <w:sz w:val="24"/>
                <w:szCs w:val="24"/>
              </w:rPr>
            </w:pPr>
            <w:r w:rsidRPr="00E277E0">
              <w:rPr>
                <w:rFonts w:ascii="Arial" w:hAnsi="Arial" w:cs="Arial"/>
                <w:sz w:val="24"/>
                <w:szCs w:val="24"/>
              </w:rPr>
              <w:t>I Watson</w:t>
            </w:r>
          </w:p>
        </w:tc>
        <w:tc>
          <w:tcPr>
            <w:tcW w:w="1043" w:type="dxa"/>
          </w:tcPr>
          <w:p w14:paraId="75ECEA6C"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(IW)</w:t>
            </w:r>
          </w:p>
        </w:tc>
        <w:tc>
          <w:tcPr>
            <w:tcW w:w="5216" w:type="dxa"/>
          </w:tcPr>
          <w:p w14:paraId="1CEA3676" w14:textId="77777777" w:rsidR="00F75B0C" w:rsidRPr="00E277E0" w:rsidRDefault="00F75B0C" w:rsidP="00130C2C">
            <w:pPr>
              <w:rPr>
                <w:rFonts w:ascii="Arial" w:hAnsi="Arial" w:cs="Arial"/>
                <w:sz w:val="24"/>
                <w:szCs w:val="24"/>
              </w:rPr>
            </w:pPr>
            <w:r w:rsidRPr="00E277E0">
              <w:rPr>
                <w:rFonts w:ascii="Arial" w:hAnsi="Arial" w:cs="Arial"/>
                <w:sz w:val="24"/>
                <w:szCs w:val="24"/>
              </w:rPr>
              <w:t>Director</w:t>
            </w:r>
          </w:p>
        </w:tc>
      </w:tr>
      <w:tr w:rsidR="00F75B0C" w:rsidRPr="00E277E0" w14:paraId="289F2B2A" w14:textId="77777777" w:rsidTr="00130C2C">
        <w:trPr>
          <w:trHeight w:val="397"/>
        </w:trPr>
        <w:tc>
          <w:tcPr>
            <w:tcW w:w="3220" w:type="dxa"/>
          </w:tcPr>
          <w:p w14:paraId="5F38843A" w14:textId="77777777" w:rsidR="00F75B0C" w:rsidRPr="00E277E0" w:rsidRDefault="00F75B0C" w:rsidP="00130C2C">
            <w:pPr>
              <w:rPr>
                <w:rFonts w:ascii="Arial" w:hAnsi="Arial" w:cs="Arial"/>
                <w:sz w:val="24"/>
                <w:szCs w:val="24"/>
              </w:rPr>
            </w:pPr>
            <w:r w:rsidRPr="00E277E0">
              <w:rPr>
                <w:rFonts w:ascii="Arial" w:hAnsi="Arial" w:cs="Arial"/>
                <w:sz w:val="24"/>
                <w:szCs w:val="24"/>
              </w:rPr>
              <w:t>J Reynolds</w:t>
            </w:r>
          </w:p>
        </w:tc>
        <w:tc>
          <w:tcPr>
            <w:tcW w:w="1043" w:type="dxa"/>
          </w:tcPr>
          <w:p w14:paraId="16358428"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(JR)</w:t>
            </w:r>
          </w:p>
        </w:tc>
        <w:tc>
          <w:tcPr>
            <w:tcW w:w="5216" w:type="dxa"/>
          </w:tcPr>
          <w:p w14:paraId="1E1BB944" w14:textId="77777777" w:rsidR="00F75B0C" w:rsidRPr="00E277E0" w:rsidRDefault="00F75B0C" w:rsidP="00130C2C">
            <w:pPr>
              <w:rPr>
                <w:rFonts w:ascii="Arial" w:hAnsi="Arial" w:cs="Arial"/>
                <w:sz w:val="24"/>
                <w:szCs w:val="24"/>
              </w:rPr>
            </w:pPr>
            <w:r w:rsidRPr="00E277E0">
              <w:rPr>
                <w:rFonts w:ascii="Arial" w:hAnsi="Arial" w:cs="Arial"/>
                <w:sz w:val="24"/>
                <w:szCs w:val="24"/>
              </w:rPr>
              <w:t>Company Secretary</w:t>
            </w:r>
          </w:p>
        </w:tc>
      </w:tr>
      <w:tr w:rsidR="00F75B0C" w:rsidRPr="00E277E0" w14:paraId="10E627AF" w14:textId="77777777" w:rsidTr="00130C2C">
        <w:trPr>
          <w:trHeight w:val="423"/>
        </w:trPr>
        <w:tc>
          <w:tcPr>
            <w:tcW w:w="3220" w:type="dxa"/>
          </w:tcPr>
          <w:p w14:paraId="7D47AC57" w14:textId="77777777" w:rsidR="00F75B0C" w:rsidRPr="00E277E0" w:rsidRDefault="00F75B0C" w:rsidP="00130C2C">
            <w:pPr>
              <w:rPr>
                <w:rFonts w:ascii="Arial" w:hAnsi="Arial" w:cs="Arial"/>
                <w:sz w:val="24"/>
                <w:szCs w:val="24"/>
              </w:rPr>
            </w:pPr>
            <w:r w:rsidRPr="00E277E0">
              <w:rPr>
                <w:rFonts w:ascii="Arial" w:hAnsi="Arial" w:cs="Arial"/>
                <w:sz w:val="24"/>
                <w:szCs w:val="24"/>
              </w:rPr>
              <w:t>M Williams</w:t>
            </w:r>
          </w:p>
        </w:tc>
        <w:tc>
          <w:tcPr>
            <w:tcW w:w="1043" w:type="dxa"/>
          </w:tcPr>
          <w:p w14:paraId="41AB8DC0"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(MW)</w:t>
            </w:r>
          </w:p>
        </w:tc>
        <w:tc>
          <w:tcPr>
            <w:tcW w:w="5216" w:type="dxa"/>
          </w:tcPr>
          <w:p w14:paraId="6D69DA3C" w14:textId="77777777" w:rsidR="00F75B0C" w:rsidRPr="00E277E0" w:rsidRDefault="00F75B0C" w:rsidP="00130C2C">
            <w:pPr>
              <w:rPr>
                <w:rFonts w:ascii="Arial" w:hAnsi="Arial" w:cs="Arial"/>
                <w:sz w:val="24"/>
                <w:szCs w:val="24"/>
              </w:rPr>
            </w:pPr>
            <w:r w:rsidRPr="00E277E0">
              <w:rPr>
                <w:rFonts w:ascii="Arial" w:hAnsi="Arial" w:cs="Arial"/>
                <w:sz w:val="24"/>
                <w:szCs w:val="24"/>
              </w:rPr>
              <w:t>Principal Officer, Development &amp; Trading, TWAM</w:t>
            </w:r>
          </w:p>
        </w:tc>
      </w:tr>
      <w:tr w:rsidR="00F75B0C" w:rsidRPr="00E277E0" w14:paraId="29D41CBE" w14:textId="77777777" w:rsidTr="00130C2C">
        <w:trPr>
          <w:trHeight w:val="423"/>
        </w:trPr>
        <w:tc>
          <w:tcPr>
            <w:tcW w:w="3220" w:type="dxa"/>
          </w:tcPr>
          <w:p w14:paraId="688D3006" w14:textId="77777777" w:rsidR="00F75B0C" w:rsidRPr="00E277E0" w:rsidRDefault="00F75B0C" w:rsidP="00130C2C">
            <w:pPr>
              <w:rPr>
                <w:rFonts w:ascii="Arial" w:hAnsi="Arial" w:cs="Arial"/>
                <w:sz w:val="24"/>
                <w:szCs w:val="24"/>
              </w:rPr>
            </w:pPr>
            <w:r>
              <w:rPr>
                <w:rFonts w:ascii="Arial" w:hAnsi="Arial" w:cs="Arial"/>
                <w:sz w:val="24"/>
                <w:szCs w:val="24"/>
              </w:rPr>
              <w:t>H Clark</w:t>
            </w:r>
          </w:p>
        </w:tc>
        <w:tc>
          <w:tcPr>
            <w:tcW w:w="1043" w:type="dxa"/>
          </w:tcPr>
          <w:p w14:paraId="0B785304"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w:t>
            </w:r>
            <w:r>
              <w:rPr>
                <w:rFonts w:ascii="Arial" w:hAnsi="Arial" w:cs="Arial"/>
                <w:sz w:val="24"/>
                <w:szCs w:val="24"/>
              </w:rPr>
              <w:t>HC</w:t>
            </w:r>
            <w:r w:rsidRPr="00E277E0">
              <w:rPr>
                <w:rFonts w:ascii="Arial" w:hAnsi="Arial" w:cs="Arial"/>
                <w:sz w:val="24"/>
                <w:szCs w:val="24"/>
              </w:rPr>
              <w:t>)</w:t>
            </w:r>
          </w:p>
        </w:tc>
        <w:tc>
          <w:tcPr>
            <w:tcW w:w="5216" w:type="dxa"/>
          </w:tcPr>
          <w:p w14:paraId="22156518" w14:textId="77777777" w:rsidR="00F75B0C" w:rsidRPr="00E277E0" w:rsidRDefault="00F75B0C" w:rsidP="00130C2C">
            <w:pPr>
              <w:rPr>
                <w:rFonts w:ascii="Arial" w:hAnsi="Arial" w:cs="Arial"/>
                <w:sz w:val="24"/>
                <w:szCs w:val="24"/>
              </w:rPr>
            </w:pPr>
            <w:r>
              <w:rPr>
                <w:rFonts w:ascii="Arial" w:hAnsi="Arial" w:cs="Arial"/>
                <w:sz w:val="24"/>
                <w:szCs w:val="24"/>
              </w:rPr>
              <w:t>Accountant</w:t>
            </w:r>
          </w:p>
        </w:tc>
      </w:tr>
      <w:tr w:rsidR="00F75B0C" w:rsidRPr="00E277E0" w14:paraId="670750F0" w14:textId="77777777" w:rsidTr="00130C2C">
        <w:trPr>
          <w:trHeight w:val="397"/>
        </w:trPr>
        <w:tc>
          <w:tcPr>
            <w:tcW w:w="3220" w:type="dxa"/>
          </w:tcPr>
          <w:p w14:paraId="495F6264" w14:textId="77777777" w:rsidR="00F75B0C" w:rsidRPr="00E277E0" w:rsidRDefault="00F75B0C" w:rsidP="00130C2C">
            <w:pPr>
              <w:rPr>
                <w:rFonts w:ascii="Arial" w:hAnsi="Arial" w:cs="Arial"/>
                <w:b/>
                <w:sz w:val="24"/>
                <w:szCs w:val="24"/>
              </w:rPr>
            </w:pPr>
            <w:r w:rsidRPr="00E277E0">
              <w:rPr>
                <w:rFonts w:ascii="Arial" w:hAnsi="Arial" w:cs="Arial"/>
                <w:b/>
                <w:sz w:val="24"/>
                <w:szCs w:val="24"/>
              </w:rPr>
              <w:t>Apologies:</w:t>
            </w:r>
          </w:p>
        </w:tc>
        <w:tc>
          <w:tcPr>
            <w:tcW w:w="1043" w:type="dxa"/>
          </w:tcPr>
          <w:p w14:paraId="6B4E6719" w14:textId="77777777" w:rsidR="00F75B0C" w:rsidRPr="00E277E0" w:rsidRDefault="00F75B0C" w:rsidP="00130C2C">
            <w:pPr>
              <w:jc w:val="center"/>
              <w:rPr>
                <w:rFonts w:ascii="Arial" w:hAnsi="Arial" w:cs="Arial"/>
                <w:b/>
                <w:sz w:val="24"/>
                <w:szCs w:val="24"/>
              </w:rPr>
            </w:pPr>
          </w:p>
        </w:tc>
        <w:tc>
          <w:tcPr>
            <w:tcW w:w="5216" w:type="dxa"/>
          </w:tcPr>
          <w:p w14:paraId="39D622F1" w14:textId="77777777" w:rsidR="00F75B0C" w:rsidRPr="00E277E0" w:rsidRDefault="00F75B0C" w:rsidP="00130C2C">
            <w:pPr>
              <w:jc w:val="center"/>
              <w:rPr>
                <w:rFonts w:ascii="Arial" w:hAnsi="Arial" w:cs="Arial"/>
                <w:b/>
                <w:sz w:val="24"/>
                <w:szCs w:val="24"/>
              </w:rPr>
            </w:pPr>
          </w:p>
        </w:tc>
      </w:tr>
      <w:tr w:rsidR="00F75B0C" w:rsidRPr="00E277E0" w14:paraId="45C7F120" w14:textId="77777777" w:rsidTr="00130C2C">
        <w:trPr>
          <w:trHeight w:val="423"/>
        </w:trPr>
        <w:tc>
          <w:tcPr>
            <w:tcW w:w="3220" w:type="dxa"/>
          </w:tcPr>
          <w:p w14:paraId="1EB8FBC7" w14:textId="77777777" w:rsidR="00F75B0C" w:rsidRPr="00E277E0" w:rsidRDefault="00F75B0C" w:rsidP="00130C2C">
            <w:pPr>
              <w:rPr>
                <w:rFonts w:ascii="Arial" w:hAnsi="Arial" w:cs="Arial"/>
                <w:sz w:val="24"/>
                <w:szCs w:val="24"/>
              </w:rPr>
            </w:pPr>
            <w:r>
              <w:rPr>
                <w:rFonts w:ascii="Arial" w:hAnsi="Arial" w:cs="Arial"/>
                <w:sz w:val="24"/>
                <w:szCs w:val="24"/>
              </w:rPr>
              <w:t>J Garbutt</w:t>
            </w:r>
          </w:p>
        </w:tc>
        <w:tc>
          <w:tcPr>
            <w:tcW w:w="1043" w:type="dxa"/>
          </w:tcPr>
          <w:p w14:paraId="399FCD0C" w14:textId="77777777" w:rsidR="00F75B0C" w:rsidRPr="00E277E0" w:rsidRDefault="00F75B0C" w:rsidP="00130C2C">
            <w:pPr>
              <w:jc w:val="center"/>
              <w:rPr>
                <w:rFonts w:ascii="Arial" w:hAnsi="Arial" w:cs="Arial"/>
                <w:sz w:val="24"/>
                <w:szCs w:val="24"/>
              </w:rPr>
            </w:pPr>
            <w:r>
              <w:rPr>
                <w:rFonts w:ascii="Arial" w:hAnsi="Arial" w:cs="Arial"/>
                <w:sz w:val="24"/>
                <w:szCs w:val="24"/>
              </w:rPr>
              <w:t>(JG)</w:t>
            </w:r>
          </w:p>
        </w:tc>
        <w:tc>
          <w:tcPr>
            <w:tcW w:w="5216" w:type="dxa"/>
          </w:tcPr>
          <w:p w14:paraId="428A1156" w14:textId="77777777" w:rsidR="00F75B0C" w:rsidRPr="000125FE" w:rsidRDefault="00F75B0C" w:rsidP="00130C2C">
            <w:pPr>
              <w:rPr>
                <w:rFonts w:ascii="Arial" w:hAnsi="Arial" w:cs="Arial"/>
                <w:sz w:val="24"/>
                <w:szCs w:val="24"/>
              </w:rPr>
            </w:pPr>
          </w:p>
        </w:tc>
      </w:tr>
      <w:tr w:rsidR="00F75B0C" w:rsidRPr="00E277E0" w14:paraId="3BE7F187" w14:textId="77777777" w:rsidTr="00130C2C">
        <w:trPr>
          <w:trHeight w:val="423"/>
        </w:trPr>
        <w:tc>
          <w:tcPr>
            <w:tcW w:w="3220" w:type="dxa"/>
          </w:tcPr>
          <w:p w14:paraId="227A2D25" w14:textId="77777777" w:rsidR="00F75B0C" w:rsidRPr="00E277E0" w:rsidRDefault="00F75B0C" w:rsidP="00130C2C">
            <w:pPr>
              <w:rPr>
                <w:rFonts w:ascii="Arial" w:hAnsi="Arial" w:cs="Arial"/>
                <w:sz w:val="24"/>
                <w:szCs w:val="24"/>
              </w:rPr>
            </w:pPr>
            <w:r w:rsidRPr="00E277E0">
              <w:rPr>
                <w:rFonts w:ascii="Arial" w:hAnsi="Arial" w:cs="Arial"/>
                <w:sz w:val="24"/>
                <w:szCs w:val="24"/>
              </w:rPr>
              <w:t>A Miller</w:t>
            </w:r>
          </w:p>
        </w:tc>
        <w:tc>
          <w:tcPr>
            <w:tcW w:w="1043" w:type="dxa"/>
          </w:tcPr>
          <w:p w14:paraId="4422BA16"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(AM)</w:t>
            </w:r>
          </w:p>
        </w:tc>
        <w:tc>
          <w:tcPr>
            <w:tcW w:w="5216" w:type="dxa"/>
          </w:tcPr>
          <w:p w14:paraId="0349A913" w14:textId="77777777" w:rsidR="00F75B0C" w:rsidRPr="000125FE" w:rsidRDefault="00F75B0C" w:rsidP="00130C2C">
            <w:pPr>
              <w:rPr>
                <w:rFonts w:ascii="Arial" w:hAnsi="Arial" w:cs="Arial"/>
                <w:sz w:val="24"/>
                <w:szCs w:val="24"/>
              </w:rPr>
            </w:pPr>
          </w:p>
        </w:tc>
      </w:tr>
      <w:tr w:rsidR="00F75B0C" w:rsidRPr="00E277E0" w14:paraId="1B211123" w14:textId="77777777" w:rsidTr="00130C2C">
        <w:trPr>
          <w:trHeight w:val="423"/>
        </w:trPr>
        <w:tc>
          <w:tcPr>
            <w:tcW w:w="3220" w:type="dxa"/>
          </w:tcPr>
          <w:p w14:paraId="4C29A7A7" w14:textId="77777777" w:rsidR="00F75B0C" w:rsidRPr="00E277E0" w:rsidRDefault="00F75B0C" w:rsidP="00130C2C">
            <w:pPr>
              <w:rPr>
                <w:rFonts w:ascii="Arial" w:hAnsi="Arial" w:cs="Arial"/>
                <w:sz w:val="24"/>
                <w:szCs w:val="24"/>
              </w:rPr>
            </w:pPr>
            <w:r w:rsidRPr="00E277E0">
              <w:rPr>
                <w:rFonts w:ascii="Arial" w:hAnsi="Arial" w:cs="Arial"/>
                <w:sz w:val="24"/>
                <w:szCs w:val="24"/>
              </w:rPr>
              <w:t>C Holland</w:t>
            </w:r>
          </w:p>
        </w:tc>
        <w:tc>
          <w:tcPr>
            <w:tcW w:w="1043" w:type="dxa"/>
          </w:tcPr>
          <w:p w14:paraId="751199D1"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(CH)</w:t>
            </w:r>
          </w:p>
        </w:tc>
        <w:tc>
          <w:tcPr>
            <w:tcW w:w="5216" w:type="dxa"/>
          </w:tcPr>
          <w:p w14:paraId="3F46D333" w14:textId="77777777" w:rsidR="00F75B0C" w:rsidRPr="000125FE" w:rsidRDefault="00F75B0C" w:rsidP="00130C2C">
            <w:pPr>
              <w:rPr>
                <w:rFonts w:ascii="Arial" w:hAnsi="Arial" w:cs="Arial"/>
                <w:sz w:val="24"/>
                <w:szCs w:val="24"/>
              </w:rPr>
            </w:pPr>
          </w:p>
        </w:tc>
      </w:tr>
      <w:tr w:rsidR="00F75B0C" w:rsidRPr="00E277E0" w14:paraId="49897CD0" w14:textId="77777777" w:rsidTr="00130C2C">
        <w:trPr>
          <w:trHeight w:val="397"/>
        </w:trPr>
        <w:tc>
          <w:tcPr>
            <w:tcW w:w="3220" w:type="dxa"/>
          </w:tcPr>
          <w:p w14:paraId="5E9B3BBD" w14:textId="77777777" w:rsidR="00F75B0C" w:rsidRPr="00E277E0" w:rsidRDefault="00F75B0C" w:rsidP="00130C2C">
            <w:pPr>
              <w:rPr>
                <w:rFonts w:ascii="Arial" w:hAnsi="Arial" w:cs="Arial"/>
                <w:sz w:val="24"/>
                <w:szCs w:val="24"/>
              </w:rPr>
            </w:pPr>
            <w:r w:rsidRPr="00E277E0">
              <w:rPr>
                <w:rFonts w:ascii="Arial" w:hAnsi="Arial" w:cs="Arial"/>
                <w:sz w:val="24"/>
                <w:szCs w:val="24"/>
              </w:rPr>
              <w:t xml:space="preserve">Cllr </w:t>
            </w:r>
            <w:r>
              <w:rPr>
                <w:rFonts w:ascii="Arial" w:hAnsi="Arial" w:cs="Arial"/>
                <w:sz w:val="24"/>
                <w:szCs w:val="24"/>
              </w:rPr>
              <w:t>K McGuiness</w:t>
            </w:r>
          </w:p>
        </w:tc>
        <w:tc>
          <w:tcPr>
            <w:tcW w:w="1043" w:type="dxa"/>
          </w:tcPr>
          <w:p w14:paraId="044F9B34" w14:textId="77777777" w:rsidR="00F75B0C" w:rsidRPr="00E277E0" w:rsidRDefault="00F75B0C" w:rsidP="00130C2C">
            <w:pPr>
              <w:jc w:val="center"/>
              <w:rPr>
                <w:rFonts w:ascii="Arial" w:hAnsi="Arial" w:cs="Arial"/>
                <w:sz w:val="24"/>
                <w:szCs w:val="24"/>
              </w:rPr>
            </w:pPr>
            <w:r w:rsidRPr="00E277E0">
              <w:rPr>
                <w:rFonts w:ascii="Arial" w:hAnsi="Arial" w:cs="Arial"/>
                <w:sz w:val="24"/>
                <w:szCs w:val="24"/>
              </w:rPr>
              <w:t>(</w:t>
            </w:r>
            <w:r>
              <w:rPr>
                <w:rFonts w:ascii="Arial" w:hAnsi="Arial" w:cs="Arial"/>
                <w:sz w:val="24"/>
                <w:szCs w:val="24"/>
              </w:rPr>
              <w:t>K</w:t>
            </w:r>
            <w:r w:rsidRPr="00E277E0">
              <w:rPr>
                <w:rFonts w:ascii="Arial" w:hAnsi="Arial" w:cs="Arial"/>
                <w:sz w:val="24"/>
                <w:szCs w:val="24"/>
              </w:rPr>
              <w:t>M)</w:t>
            </w:r>
          </w:p>
        </w:tc>
        <w:tc>
          <w:tcPr>
            <w:tcW w:w="5216" w:type="dxa"/>
          </w:tcPr>
          <w:p w14:paraId="7D01CFB0" w14:textId="77777777" w:rsidR="00F75B0C" w:rsidRPr="00E277E0" w:rsidRDefault="00F75B0C" w:rsidP="00130C2C">
            <w:pPr>
              <w:jc w:val="center"/>
              <w:rPr>
                <w:rFonts w:ascii="Arial" w:hAnsi="Arial" w:cs="Arial"/>
                <w:b/>
                <w:sz w:val="24"/>
                <w:szCs w:val="24"/>
              </w:rPr>
            </w:pPr>
          </w:p>
        </w:tc>
      </w:tr>
      <w:tr w:rsidR="00F75B0C" w:rsidRPr="006B5DAE" w14:paraId="266A8755" w14:textId="77777777" w:rsidTr="00130C2C">
        <w:trPr>
          <w:trHeight w:val="397"/>
        </w:trPr>
        <w:tc>
          <w:tcPr>
            <w:tcW w:w="3220" w:type="dxa"/>
          </w:tcPr>
          <w:p w14:paraId="3A86045D" w14:textId="77777777" w:rsidR="00F75B0C" w:rsidRPr="00E277E0" w:rsidRDefault="00F75B0C" w:rsidP="00130C2C">
            <w:pPr>
              <w:rPr>
                <w:rFonts w:ascii="Arial" w:hAnsi="Arial" w:cs="Arial"/>
                <w:sz w:val="24"/>
                <w:szCs w:val="24"/>
              </w:rPr>
            </w:pPr>
            <w:r>
              <w:rPr>
                <w:rFonts w:ascii="Arial" w:hAnsi="Arial" w:cs="Arial"/>
                <w:sz w:val="24"/>
                <w:szCs w:val="24"/>
              </w:rPr>
              <w:t>Ammar Mirza</w:t>
            </w:r>
          </w:p>
        </w:tc>
        <w:tc>
          <w:tcPr>
            <w:tcW w:w="1043" w:type="dxa"/>
          </w:tcPr>
          <w:p w14:paraId="42624498" w14:textId="77777777" w:rsidR="00F75B0C" w:rsidRPr="00E277E0" w:rsidRDefault="00F75B0C" w:rsidP="00130C2C">
            <w:pPr>
              <w:jc w:val="center"/>
              <w:rPr>
                <w:rFonts w:ascii="Arial" w:hAnsi="Arial" w:cs="Arial"/>
                <w:sz w:val="24"/>
                <w:szCs w:val="24"/>
              </w:rPr>
            </w:pPr>
            <w:r>
              <w:rPr>
                <w:rFonts w:ascii="Arial" w:hAnsi="Arial" w:cs="Arial"/>
                <w:sz w:val="24"/>
                <w:szCs w:val="24"/>
              </w:rPr>
              <w:t>(AM)</w:t>
            </w:r>
          </w:p>
        </w:tc>
        <w:tc>
          <w:tcPr>
            <w:tcW w:w="5216" w:type="dxa"/>
          </w:tcPr>
          <w:p w14:paraId="4EEE48C5" w14:textId="77777777" w:rsidR="00F75B0C" w:rsidRPr="006B5DAE" w:rsidRDefault="00F75B0C" w:rsidP="00130C2C">
            <w:pPr>
              <w:rPr>
                <w:rFonts w:ascii="Arial" w:hAnsi="Arial" w:cs="Arial"/>
                <w:sz w:val="24"/>
                <w:szCs w:val="24"/>
              </w:rPr>
            </w:pPr>
          </w:p>
        </w:tc>
      </w:tr>
    </w:tbl>
    <w:p w14:paraId="75F46D63" w14:textId="77777777" w:rsidR="00F75B0C" w:rsidRDefault="00F75B0C" w:rsidP="000125FE">
      <w:pPr>
        <w:spacing w:line="240" w:lineRule="auto"/>
        <w:jc w:val="center"/>
        <w:rPr>
          <w:rFonts w:ascii="Arial" w:hAnsi="Arial" w:cs="Arial"/>
          <w:b/>
          <w:sz w:val="24"/>
          <w:szCs w:val="24"/>
        </w:rPr>
      </w:pPr>
    </w:p>
    <w:tbl>
      <w:tblPr>
        <w:tblW w:w="9468" w:type="dxa"/>
        <w:tblLook w:val="01E0" w:firstRow="1" w:lastRow="1" w:firstColumn="1" w:lastColumn="1" w:noHBand="0" w:noVBand="0"/>
      </w:tblPr>
      <w:tblGrid>
        <w:gridCol w:w="683"/>
        <w:gridCol w:w="8785"/>
      </w:tblGrid>
      <w:tr w:rsidR="00F75B0C" w:rsidRPr="000442AB" w14:paraId="13FC5352" w14:textId="77777777" w:rsidTr="00130C2C">
        <w:trPr>
          <w:trHeight w:val="293"/>
        </w:trPr>
        <w:tc>
          <w:tcPr>
            <w:tcW w:w="683" w:type="dxa"/>
          </w:tcPr>
          <w:p w14:paraId="7F9B2EA2" w14:textId="77777777" w:rsidR="00F75B0C" w:rsidRPr="000442AB" w:rsidRDefault="00F75B0C" w:rsidP="00130C2C">
            <w:pPr>
              <w:pStyle w:val="NoSpacing"/>
              <w:spacing w:after="200" w:line="320" w:lineRule="exact"/>
              <w:rPr>
                <w:rFonts w:ascii="Arial" w:hAnsi="Arial" w:cs="Arial"/>
                <w:b/>
                <w:sz w:val="24"/>
                <w:szCs w:val="24"/>
              </w:rPr>
            </w:pPr>
          </w:p>
        </w:tc>
        <w:tc>
          <w:tcPr>
            <w:tcW w:w="8785" w:type="dxa"/>
          </w:tcPr>
          <w:p w14:paraId="7F58FD5A" w14:textId="77777777" w:rsidR="00F75B0C" w:rsidRPr="000442AB" w:rsidRDefault="00F75B0C" w:rsidP="00130C2C">
            <w:pPr>
              <w:pStyle w:val="NoSpacing"/>
              <w:tabs>
                <w:tab w:val="left" w:pos="4111"/>
              </w:tabs>
              <w:spacing w:before="120" w:after="120" w:line="320" w:lineRule="exact"/>
              <w:rPr>
                <w:rFonts w:ascii="Arial" w:hAnsi="Arial" w:cs="Arial"/>
                <w:b/>
                <w:sz w:val="24"/>
                <w:szCs w:val="24"/>
              </w:rPr>
            </w:pPr>
            <w:r w:rsidRPr="000442AB">
              <w:rPr>
                <w:rFonts w:ascii="Arial" w:hAnsi="Arial" w:cs="Arial"/>
                <w:b/>
                <w:sz w:val="24"/>
                <w:szCs w:val="24"/>
              </w:rPr>
              <w:t>Notice and Quorum</w:t>
            </w:r>
          </w:p>
        </w:tc>
      </w:tr>
      <w:tr w:rsidR="00F75B0C" w:rsidRPr="000442AB" w14:paraId="6AA1A0B2" w14:textId="77777777" w:rsidTr="00130C2C">
        <w:tc>
          <w:tcPr>
            <w:tcW w:w="683" w:type="dxa"/>
          </w:tcPr>
          <w:p w14:paraId="52151A60" w14:textId="77777777" w:rsidR="00F75B0C" w:rsidRPr="000442AB" w:rsidRDefault="00F75B0C" w:rsidP="00130C2C">
            <w:pPr>
              <w:pStyle w:val="NoSpacing"/>
              <w:spacing w:after="200" w:line="320" w:lineRule="exact"/>
              <w:rPr>
                <w:rFonts w:ascii="Arial" w:hAnsi="Arial" w:cs="Arial"/>
                <w:b/>
                <w:sz w:val="24"/>
                <w:szCs w:val="24"/>
              </w:rPr>
            </w:pPr>
          </w:p>
        </w:tc>
        <w:tc>
          <w:tcPr>
            <w:tcW w:w="8785" w:type="dxa"/>
          </w:tcPr>
          <w:p w14:paraId="0EA1A773" w14:textId="77777777" w:rsidR="00F75B0C" w:rsidRPr="000442AB" w:rsidRDefault="00F75B0C" w:rsidP="00130C2C">
            <w:pPr>
              <w:pStyle w:val="NoSpacing"/>
              <w:spacing w:after="200" w:line="320" w:lineRule="exact"/>
              <w:rPr>
                <w:rFonts w:ascii="Arial" w:hAnsi="Arial" w:cs="Arial"/>
                <w:sz w:val="24"/>
                <w:szCs w:val="24"/>
              </w:rPr>
            </w:pPr>
            <w:r w:rsidRPr="000442AB">
              <w:rPr>
                <w:rFonts w:ascii="Arial" w:hAnsi="Arial" w:cs="Arial"/>
                <w:sz w:val="24"/>
                <w:szCs w:val="24"/>
              </w:rPr>
              <w:t>The Chair reported to the meeting that due notice of the meeting had been given to each Director and that a quorum was present. Accordingly the Chair declared the meeting duly convened and constituted.</w:t>
            </w:r>
          </w:p>
        </w:tc>
      </w:tr>
      <w:tr w:rsidR="00F75B0C" w:rsidRPr="000442AB" w14:paraId="770DF84E" w14:textId="77777777" w:rsidTr="00130C2C">
        <w:tc>
          <w:tcPr>
            <w:tcW w:w="683" w:type="dxa"/>
            <w:vAlign w:val="center"/>
          </w:tcPr>
          <w:p w14:paraId="559EB629" w14:textId="77777777" w:rsidR="00F75B0C" w:rsidRPr="000442AB" w:rsidRDefault="00F75B0C" w:rsidP="00130C2C">
            <w:pPr>
              <w:pStyle w:val="NoSpacing"/>
              <w:spacing w:line="320" w:lineRule="exact"/>
              <w:rPr>
                <w:rFonts w:ascii="Arial" w:hAnsi="Arial" w:cs="Arial"/>
                <w:b/>
                <w:sz w:val="24"/>
                <w:szCs w:val="24"/>
              </w:rPr>
            </w:pPr>
            <w:r w:rsidRPr="000442AB">
              <w:rPr>
                <w:rFonts w:ascii="Arial" w:hAnsi="Arial" w:cs="Arial"/>
                <w:b/>
                <w:sz w:val="24"/>
                <w:szCs w:val="24"/>
              </w:rPr>
              <w:t xml:space="preserve">1. </w:t>
            </w:r>
          </w:p>
        </w:tc>
        <w:tc>
          <w:tcPr>
            <w:tcW w:w="8785" w:type="dxa"/>
          </w:tcPr>
          <w:p w14:paraId="44BF3982" w14:textId="09E003D1" w:rsidR="00F75B0C" w:rsidRPr="000442AB" w:rsidRDefault="00F75B0C" w:rsidP="00F75B0C">
            <w:pPr>
              <w:pStyle w:val="NoSpacing"/>
              <w:tabs>
                <w:tab w:val="left" w:pos="4111"/>
              </w:tabs>
              <w:spacing w:before="120" w:after="120" w:line="320" w:lineRule="exact"/>
              <w:rPr>
                <w:rFonts w:ascii="Arial" w:hAnsi="Arial" w:cs="Arial"/>
                <w:b/>
                <w:sz w:val="24"/>
                <w:szCs w:val="24"/>
              </w:rPr>
            </w:pPr>
            <w:r w:rsidRPr="000442AB">
              <w:rPr>
                <w:rFonts w:ascii="Arial" w:hAnsi="Arial" w:cs="Arial"/>
                <w:b/>
                <w:sz w:val="24"/>
                <w:szCs w:val="24"/>
              </w:rPr>
              <w:t>Minutes of Meeting held on</w:t>
            </w:r>
            <w:r>
              <w:rPr>
                <w:rFonts w:ascii="Arial" w:hAnsi="Arial" w:cs="Arial"/>
                <w:b/>
                <w:sz w:val="24"/>
                <w:szCs w:val="24"/>
              </w:rPr>
              <w:t xml:space="preserve"> 20 September 2017</w:t>
            </w:r>
          </w:p>
        </w:tc>
      </w:tr>
      <w:tr w:rsidR="00F75B0C" w:rsidRPr="000442AB" w14:paraId="2BB055D3" w14:textId="77777777" w:rsidTr="00130C2C">
        <w:tc>
          <w:tcPr>
            <w:tcW w:w="683" w:type="dxa"/>
            <w:vAlign w:val="center"/>
          </w:tcPr>
          <w:p w14:paraId="6DFBBE7F" w14:textId="77777777" w:rsidR="00F75B0C" w:rsidRPr="000442AB" w:rsidRDefault="00F75B0C" w:rsidP="00130C2C">
            <w:pPr>
              <w:pStyle w:val="NoSpacing"/>
              <w:tabs>
                <w:tab w:val="left" w:pos="4111"/>
              </w:tabs>
              <w:spacing w:line="320" w:lineRule="exact"/>
              <w:rPr>
                <w:rFonts w:ascii="Arial" w:hAnsi="Arial" w:cs="Arial"/>
                <w:b/>
                <w:sz w:val="24"/>
                <w:szCs w:val="24"/>
              </w:rPr>
            </w:pPr>
          </w:p>
        </w:tc>
        <w:tc>
          <w:tcPr>
            <w:tcW w:w="8785" w:type="dxa"/>
          </w:tcPr>
          <w:p w14:paraId="6DC7F935" w14:textId="77777777" w:rsidR="00F75B0C" w:rsidRPr="000442AB" w:rsidRDefault="00F75B0C" w:rsidP="00130C2C">
            <w:pPr>
              <w:pStyle w:val="NoSpacing"/>
              <w:spacing w:after="120" w:line="320" w:lineRule="exact"/>
              <w:rPr>
                <w:rFonts w:ascii="Arial" w:hAnsi="Arial" w:cs="Arial"/>
                <w:sz w:val="24"/>
                <w:szCs w:val="24"/>
              </w:rPr>
            </w:pPr>
            <w:r>
              <w:rPr>
                <w:rFonts w:ascii="Arial" w:hAnsi="Arial" w:cs="Arial"/>
                <w:sz w:val="24"/>
                <w:szCs w:val="24"/>
              </w:rPr>
              <w:t>T</w:t>
            </w:r>
            <w:r w:rsidRPr="000442AB">
              <w:rPr>
                <w:rFonts w:ascii="Arial" w:hAnsi="Arial" w:cs="Arial"/>
                <w:sz w:val="24"/>
                <w:szCs w:val="24"/>
              </w:rPr>
              <w:t>he minutes were agreed as a correct record and signed by the Chair.</w:t>
            </w:r>
          </w:p>
        </w:tc>
      </w:tr>
      <w:tr w:rsidR="00F75B0C" w:rsidRPr="004B6DEB" w14:paraId="013280C4" w14:textId="77777777" w:rsidTr="00130C2C">
        <w:tc>
          <w:tcPr>
            <w:tcW w:w="683" w:type="dxa"/>
            <w:vAlign w:val="center"/>
          </w:tcPr>
          <w:p w14:paraId="26D944F6" w14:textId="77777777" w:rsidR="00F75B0C" w:rsidRPr="004B6DEB" w:rsidRDefault="00F75B0C" w:rsidP="00130C2C">
            <w:pPr>
              <w:pStyle w:val="NoSpacing"/>
              <w:tabs>
                <w:tab w:val="left" w:pos="4111"/>
              </w:tabs>
              <w:spacing w:line="320" w:lineRule="exact"/>
              <w:rPr>
                <w:rFonts w:ascii="Arial" w:hAnsi="Arial" w:cs="Arial"/>
                <w:b/>
                <w:sz w:val="24"/>
                <w:szCs w:val="24"/>
              </w:rPr>
            </w:pPr>
          </w:p>
        </w:tc>
        <w:tc>
          <w:tcPr>
            <w:tcW w:w="8785" w:type="dxa"/>
          </w:tcPr>
          <w:p w14:paraId="78376BE1" w14:textId="77777777" w:rsidR="00F75B0C" w:rsidRPr="004B6DEB" w:rsidRDefault="00F75B0C" w:rsidP="00130C2C">
            <w:pPr>
              <w:pStyle w:val="NoSpacing"/>
              <w:tabs>
                <w:tab w:val="left" w:pos="4111"/>
              </w:tabs>
              <w:spacing w:before="120" w:after="120" w:line="320" w:lineRule="exact"/>
              <w:rPr>
                <w:rFonts w:ascii="Arial" w:hAnsi="Arial" w:cs="Arial"/>
                <w:b/>
                <w:sz w:val="24"/>
                <w:szCs w:val="24"/>
              </w:rPr>
            </w:pPr>
            <w:r w:rsidRPr="004B6DEB">
              <w:rPr>
                <w:rFonts w:ascii="Arial" w:hAnsi="Arial" w:cs="Arial"/>
                <w:b/>
                <w:sz w:val="24"/>
                <w:szCs w:val="24"/>
              </w:rPr>
              <w:t>Matters Arising</w:t>
            </w:r>
          </w:p>
        </w:tc>
      </w:tr>
      <w:tr w:rsidR="00F75B0C" w:rsidRPr="004B6DEB" w14:paraId="34C32FAE" w14:textId="77777777" w:rsidTr="00130C2C">
        <w:tc>
          <w:tcPr>
            <w:tcW w:w="683" w:type="dxa"/>
            <w:vAlign w:val="center"/>
          </w:tcPr>
          <w:p w14:paraId="09829395" w14:textId="77777777" w:rsidR="00F75B0C" w:rsidRPr="004B6DEB" w:rsidRDefault="00F75B0C" w:rsidP="00130C2C">
            <w:pPr>
              <w:pStyle w:val="NoSpacing"/>
              <w:tabs>
                <w:tab w:val="left" w:pos="4111"/>
              </w:tabs>
              <w:spacing w:line="320" w:lineRule="exact"/>
              <w:rPr>
                <w:rFonts w:ascii="Arial" w:hAnsi="Arial" w:cs="Arial"/>
                <w:b/>
                <w:sz w:val="24"/>
                <w:szCs w:val="24"/>
              </w:rPr>
            </w:pPr>
          </w:p>
        </w:tc>
        <w:tc>
          <w:tcPr>
            <w:tcW w:w="8785" w:type="dxa"/>
          </w:tcPr>
          <w:p w14:paraId="71646D54" w14:textId="77777777" w:rsidR="00F75B0C" w:rsidRPr="004B6DEB" w:rsidRDefault="00F75B0C" w:rsidP="00130C2C">
            <w:pPr>
              <w:pStyle w:val="NoSpacing"/>
              <w:tabs>
                <w:tab w:val="left" w:pos="4111"/>
              </w:tabs>
              <w:spacing w:after="120" w:line="320" w:lineRule="exact"/>
              <w:rPr>
                <w:rFonts w:ascii="Arial" w:hAnsi="Arial" w:cs="Arial"/>
                <w:sz w:val="24"/>
                <w:szCs w:val="24"/>
                <w:lang w:val="en-US"/>
              </w:rPr>
            </w:pPr>
            <w:r w:rsidRPr="004B6DEB">
              <w:rPr>
                <w:rFonts w:ascii="Arial" w:hAnsi="Arial" w:cs="Arial"/>
                <w:sz w:val="24"/>
                <w:szCs w:val="24"/>
                <w:lang w:val="en-US"/>
              </w:rPr>
              <w:t>There were no matters arising.</w:t>
            </w:r>
          </w:p>
        </w:tc>
      </w:tr>
      <w:tr w:rsidR="00F75B0C" w:rsidRPr="004B6DEB" w14:paraId="33B060EE" w14:textId="77777777" w:rsidTr="00130C2C">
        <w:tc>
          <w:tcPr>
            <w:tcW w:w="683" w:type="dxa"/>
            <w:vAlign w:val="center"/>
          </w:tcPr>
          <w:p w14:paraId="3F0907B1" w14:textId="77777777" w:rsidR="00F75B0C" w:rsidRPr="004B6DEB" w:rsidRDefault="00F75B0C" w:rsidP="00130C2C">
            <w:pPr>
              <w:pStyle w:val="NoSpacing"/>
              <w:tabs>
                <w:tab w:val="left" w:pos="4111"/>
              </w:tabs>
              <w:spacing w:line="320" w:lineRule="exact"/>
              <w:rPr>
                <w:rFonts w:ascii="Arial" w:hAnsi="Arial" w:cs="Arial"/>
                <w:b/>
                <w:sz w:val="24"/>
                <w:szCs w:val="24"/>
              </w:rPr>
            </w:pPr>
            <w:r w:rsidRPr="004B6DEB">
              <w:rPr>
                <w:rFonts w:ascii="Arial" w:hAnsi="Arial" w:cs="Arial"/>
                <w:b/>
                <w:sz w:val="24"/>
                <w:szCs w:val="24"/>
              </w:rPr>
              <w:t>2.</w:t>
            </w:r>
          </w:p>
        </w:tc>
        <w:tc>
          <w:tcPr>
            <w:tcW w:w="8785" w:type="dxa"/>
          </w:tcPr>
          <w:p w14:paraId="5878F734" w14:textId="77777777" w:rsidR="00F75B0C" w:rsidRPr="004B6DEB" w:rsidRDefault="00F75B0C" w:rsidP="00130C2C">
            <w:pPr>
              <w:pStyle w:val="NoSpacing"/>
              <w:tabs>
                <w:tab w:val="left" w:pos="4111"/>
              </w:tabs>
              <w:spacing w:before="120" w:after="120" w:line="320" w:lineRule="exact"/>
              <w:rPr>
                <w:rFonts w:ascii="Arial" w:hAnsi="Arial" w:cs="Arial"/>
                <w:b/>
                <w:sz w:val="24"/>
                <w:szCs w:val="24"/>
              </w:rPr>
            </w:pPr>
            <w:r w:rsidRPr="004B6DEB">
              <w:rPr>
                <w:rFonts w:ascii="Arial" w:hAnsi="Arial" w:cs="Arial"/>
                <w:b/>
                <w:sz w:val="24"/>
                <w:szCs w:val="24"/>
              </w:rPr>
              <w:t>Declarations of Interest</w:t>
            </w:r>
          </w:p>
        </w:tc>
      </w:tr>
      <w:tr w:rsidR="00F75B0C" w:rsidRPr="004B6DEB" w14:paraId="034F3580" w14:textId="77777777" w:rsidTr="00130C2C">
        <w:trPr>
          <w:trHeight w:val="356"/>
        </w:trPr>
        <w:tc>
          <w:tcPr>
            <w:tcW w:w="683" w:type="dxa"/>
            <w:vAlign w:val="center"/>
          </w:tcPr>
          <w:p w14:paraId="1083588A" w14:textId="77777777" w:rsidR="00F75B0C" w:rsidRPr="004B6DEB" w:rsidRDefault="00F75B0C" w:rsidP="00130C2C">
            <w:pPr>
              <w:pStyle w:val="NoSpacing"/>
              <w:tabs>
                <w:tab w:val="left" w:pos="4111"/>
              </w:tabs>
              <w:spacing w:line="320" w:lineRule="exact"/>
              <w:rPr>
                <w:rFonts w:ascii="Arial" w:hAnsi="Arial" w:cs="Arial"/>
                <w:b/>
                <w:sz w:val="24"/>
                <w:szCs w:val="24"/>
              </w:rPr>
            </w:pPr>
          </w:p>
        </w:tc>
        <w:tc>
          <w:tcPr>
            <w:tcW w:w="8785" w:type="dxa"/>
          </w:tcPr>
          <w:p w14:paraId="19E863F4" w14:textId="051D04F8" w:rsidR="00F75B0C" w:rsidRPr="004B6DEB" w:rsidRDefault="00F75B0C" w:rsidP="00FD06AF">
            <w:pPr>
              <w:pStyle w:val="NoSpacing"/>
              <w:spacing w:after="120" w:line="320" w:lineRule="exact"/>
              <w:rPr>
                <w:rFonts w:ascii="Arial" w:hAnsi="Arial" w:cs="Arial"/>
                <w:sz w:val="24"/>
                <w:szCs w:val="24"/>
              </w:rPr>
            </w:pPr>
            <w:r>
              <w:rPr>
                <w:rFonts w:ascii="Arial" w:hAnsi="Arial" w:cs="Arial"/>
                <w:sz w:val="24"/>
                <w:szCs w:val="24"/>
              </w:rPr>
              <w:t xml:space="preserve">NB declared an interest as </w:t>
            </w:r>
            <w:r w:rsidR="00FD06AF">
              <w:rPr>
                <w:rFonts w:ascii="Arial" w:hAnsi="Arial" w:cs="Arial"/>
                <w:sz w:val="24"/>
                <w:szCs w:val="24"/>
              </w:rPr>
              <w:t>an employee</w:t>
            </w:r>
            <w:r>
              <w:rPr>
                <w:rFonts w:ascii="Arial" w:hAnsi="Arial" w:cs="Arial"/>
                <w:sz w:val="24"/>
                <w:szCs w:val="24"/>
              </w:rPr>
              <w:t xml:space="preserve"> of Womble Bond Dickinson. </w:t>
            </w:r>
            <w:r w:rsidRPr="004B6DEB">
              <w:rPr>
                <w:rFonts w:ascii="Arial" w:hAnsi="Arial" w:cs="Arial"/>
                <w:sz w:val="24"/>
                <w:szCs w:val="24"/>
              </w:rPr>
              <w:t xml:space="preserve">There were no </w:t>
            </w:r>
            <w:r>
              <w:rPr>
                <w:rFonts w:ascii="Arial" w:hAnsi="Arial" w:cs="Arial"/>
                <w:sz w:val="24"/>
                <w:szCs w:val="24"/>
              </w:rPr>
              <w:t xml:space="preserve">other </w:t>
            </w:r>
            <w:r w:rsidRPr="004B6DEB">
              <w:rPr>
                <w:rFonts w:ascii="Arial" w:hAnsi="Arial" w:cs="Arial"/>
                <w:sz w:val="24"/>
                <w:szCs w:val="24"/>
              </w:rPr>
              <w:t>declarations of interest</w:t>
            </w:r>
          </w:p>
        </w:tc>
      </w:tr>
      <w:tr w:rsidR="00F75B0C" w:rsidRPr="000E5977" w14:paraId="015028B9" w14:textId="77777777" w:rsidTr="00F75B0C">
        <w:trPr>
          <w:trHeight w:val="356"/>
        </w:trPr>
        <w:tc>
          <w:tcPr>
            <w:tcW w:w="683" w:type="dxa"/>
            <w:vAlign w:val="center"/>
          </w:tcPr>
          <w:p w14:paraId="615D353C" w14:textId="77777777" w:rsidR="00F75B0C" w:rsidRPr="00F75B0C" w:rsidRDefault="00F75B0C" w:rsidP="00F75B0C">
            <w:pPr>
              <w:pStyle w:val="NoSpacing"/>
              <w:rPr>
                <w:rFonts w:ascii="Arial" w:hAnsi="Arial" w:cs="Arial"/>
                <w:b/>
                <w:sz w:val="24"/>
                <w:szCs w:val="24"/>
              </w:rPr>
            </w:pPr>
            <w:r w:rsidRPr="00F75B0C">
              <w:rPr>
                <w:rFonts w:ascii="Arial" w:hAnsi="Arial" w:cs="Arial"/>
                <w:b/>
                <w:sz w:val="24"/>
                <w:szCs w:val="24"/>
              </w:rPr>
              <w:t>3.</w:t>
            </w:r>
          </w:p>
        </w:tc>
        <w:tc>
          <w:tcPr>
            <w:tcW w:w="8785" w:type="dxa"/>
          </w:tcPr>
          <w:p w14:paraId="4FD03362" w14:textId="6F4E631D" w:rsidR="00F75B0C" w:rsidRPr="00F75B0C" w:rsidRDefault="00F75B0C" w:rsidP="00F75B0C">
            <w:pPr>
              <w:pStyle w:val="NoSpacing"/>
              <w:spacing w:line="320" w:lineRule="exact"/>
              <w:rPr>
                <w:rFonts w:ascii="Arial" w:hAnsi="Arial" w:cs="Arial"/>
                <w:b/>
                <w:sz w:val="24"/>
                <w:szCs w:val="24"/>
              </w:rPr>
            </w:pPr>
            <w:r w:rsidRPr="00F75B0C">
              <w:rPr>
                <w:rFonts w:ascii="Arial" w:hAnsi="Arial" w:cs="Arial"/>
                <w:b/>
                <w:sz w:val="24"/>
                <w:szCs w:val="24"/>
              </w:rPr>
              <w:t xml:space="preserve">TWAM Enterprises </w:t>
            </w:r>
          </w:p>
        </w:tc>
      </w:tr>
      <w:tr w:rsidR="00F75B0C" w:rsidRPr="000E5977" w14:paraId="67A36CE4" w14:textId="77777777" w:rsidTr="00F75B0C">
        <w:trPr>
          <w:trHeight w:val="356"/>
        </w:trPr>
        <w:tc>
          <w:tcPr>
            <w:tcW w:w="683" w:type="dxa"/>
            <w:vAlign w:val="center"/>
          </w:tcPr>
          <w:p w14:paraId="3632F47F" w14:textId="77777777" w:rsidR="00F75B0C" w:rsidRPr="00F75B0C" w:rsidRDefault="00F75B0C" w:rsidP="00F75B0C">
            <w:pPr>
              <w:pStyle w:val="NoSpacing"/>
              <w:rPr>
                <w:rFonts w:ascii="Arial" w:hAnsi="Arial" w:cs="Arial"/>
                <w:b/>
                <w:sz w:val="24"/>
                <w:szCs w:val="24"/>
              </w:rPr>
            </w:pPr>
          </w:p>
        </w:tc>
        <w:tc>
          <w:tcPr>
            <w:tcW w:w="8785" w:type="dxa"/>
          </w:tcPr>
          <w:p w14:paraId="41D5DB53" w14:textId="77777777" w:rsidR="00F75B0C" w:rsidRDefault="00F75B0C" w:rsidP="00F75B0C">
            <w:pPr>
              <w:pStyle w:val="NoSpacing"/>
              <w:spacing w:line="320" w:lineRule="exact"/>
              <w:rPr>
                <w:rFonts w:ascii="Arial" w:hAnsi="Arial" w:cs="Arial"/>
                <w:sz w:val="24"/>
                <w:szCs w:val="24"/>
              </w:rPr>
            </w:pPr>
            <w:r w:rsidRPr="00F75B0C">
              <w:rPr>
                <w:rFonts w:ascii="Arial" w:hAnsi="Arial" w:cs="Arial"/>
                <w:sz w:val="24"/>
                <w:szCs w:val="24"/>
              </w:rPr>
              <w:t xml:space="preserve">JR </w:t>
            </w:r>
            <w:r w:rsidR="00261147">
              <w:rPr>
                <w:rFonts w:ascii="Arial" w:hAnsi="Arial" w:cs="Arial"/>
                <w:sz w:val="24"/>
                <w:szCs w:val="24"/>
              </w:rPr>
              <w:t xml:space="preserve">referred to a note she had previously circulated to trustees, </w:t>
            </w:r>
            <w:r w:rsidRPr="00F75B0C">
              <w:rPr>
                <w:rFonts w:ascii="Arial" w:hAnsi="Arial" w:cs="Arial"/>
                <w:sz w:val="24"/>
                <w:szCs w:val="24"/>
              </w:rPr>
              <w:t>prepared for the Trustees by Emma Moody, Womble Bond Dickinson</w:t>
            </w:r>
            <w:r>
              <w:rPr>
                <w:rFonts w:ascii="Arial" w:hAnsi="Arial" w:cs="Arial"/>
                <w:sz w:val="24"/>
                <w:szCs w:val="24"/>
              </w:rPr>
              <w:t>, on the implications for the Trustees of the creation of a wholly owned trading company by TWAM.</w:t>
            </w:r>
          </w:p>
          <w:p w14:paraId="26732578" w14:textId="1938D85F" w:rsidR="00261147" w:rsidRDefault="00261147" w:rsidP="00F75B0C">
            <w:pPr>
              <w:pStyle w:val="NoSpacing"/>
              <w:spacing w:line="320" w:lineRule="exact"/>
              <w:rPr>
                <w:rFonts w:ascii="Arial" w:hAnsi="Arial" w:cs="Arial"/>
                <w:sz w:val="24"/>
                <w:szCs w:val="24"/>
              </w:rPr>
            </w:pPr>
            <w:r>
              <w:rPr>
                <w:rFonts w:ascii="Arial" w:hAnsi="Arial" w:cs="Arial"/>
                <w:sz w:val="24"/>
                <w:szCs w:val="24"/>
              </w:rPr>
              <w:t>The note covered:</w:t>
            </w:r>
          </w:p>
          <w:p w14:paraId="7221AD8E" w14:textId="1B5A9B9E" w:rsidR="00261147" w:rsidRDefault="00261147" w:rsidP="00261147">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The reason for the establishment of the TWAM trading company; and</w:t>
            </w:r>
          </w:p>
          <w:p w14:paraId="110C201E" w14:textId="0FA99FFB" w:rsidR="00261147" w:rsidRDefault="00261147" w:rsidP="00261147">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 xml:space="preserve">Advice for the Trustees on the relationship between the TWAM trading company and the Development Trust, and their legal duties in relation to the same. </w:t>
            </w:r>
          </w:p>
          <w:p w14:paraId="5BDA7ABC" w14:textId="4288AA36" w:rsidR="00261147" w:rsidRPr="00F75B0C" w:rsidRDefault="00261147" w:rsidP="00F75B0C">
            <w:pPr>
              <w:pStyle w:val="NoSpacing"/>
              <w:spacing w:line="320" w:lineRule="exact"/>
              <w:rPr>
                <w:rFonts w:ascii="Arial" w:hAnsi="Arial" w:cs="Arial"/>
                <w:sz w:val="24"/>
                <w:szCs w:val="24"/>
              </w:rPr>
            </w:pPr>
            <w:r w:rsidRPr="00261147">
              <w:rPr>
                <w:rFonts w:ascii="Arial" w:hAnsi="Arial" w:cs="Arial"/>
                <w:b/>
                <w:sz w:val="24"/>
                <w:szCs w:val="24"/>
              </w:rPr>
              <w:t>Agreed:</w:t>
            </w:r>
            <w:r>
              <w:rPr>
                <w:rFonts w:ascii="Arial" w:hAnsi="Arial" w:cs="Arial"/>
                <w:sz w:val="24"/>
                <w:szCs w:val="24"/>
              </w:rPr>
              <w:t xml:space="preserve"> The legal advice be noted. No specific concerns were raised. JR to continue to provide updates to trustees.</w:t>
            </w:r>
          </w:p>
        </w:tc>
      </w:tr>
      <w:tr w:rsidR="00F75B0C" w:rsidRPr="000E5977" w14:paraId="65BEA67D" w14:textId="77777777" w:rsidTr="00F75B0C">
        <w:trPr>
          <w:trHeight w:val="356"/>
        </w:trPr>
        <w:tc>
          <w:tcPr>
            <w:tcW w:w="683" w:type="dxa"/>
            <w:vAlign w:val="center"/>
          </w:tcPr>
          <w:p w14:paraId="53A51473" w14:textId="5FA00E7C" w:rsidR="00F75B0C" w:rsidRPr="00F75B0C" w:rsidRDefault="00261147" w:rsidP="00F75B0C">
            <w:pPr>
              <w:pStyle w:val="NoSpacing"/>
              <w:rPr>
                <w:rFonts w:ascii="Arial" w:hAnsi="Arial" w:cs="Arial"/>
                <w:b/>
                <w:sz w:val="24"/>
                <w:szCs w:val="24"/>
              </w:rPr>
            </w:pPr>
            <w:r>
              <w:rPr>
                <w:rFonts w:ascii="Arial" w:hAnsi="Arial" w:cs="Arial"/>
                <w:b/>
                <w:sz w:val="24"/>
                <w:szCs w:val="24"/>
              </w:rPr>
              <w:t>4.</w:t>
            </w:r>
          </w:p>
        </w:tc>
        <w:tc>
          <w:tcPr>
            <w:tcW w:w="8785" w:type="dxa"/>
          </w:tcPr>
          <w:p w14:paraId="7F0E617B" w14:textId="041974BC" w:rsidR="00F75B0C" w:rsidRPr="00F75B0C" w:rsidRDefault="00261147" w:rsidP="00F75B0C">
            <w:pPr>
              <w:pStyle w:val="NoSpacing"/>
              <w:spacing w:line="320" w:lineRule="exact"/>
              <w:rPr>
                <w:rFonts w:ascii="Arial" w:hAnsi="Arial" w:cs="Arial"/>
                <w:b/>
                <w:sz w:val="24"/>
                <w:szCs w:val="24"/>
              </w:rPr>
            </w:pPr>
            <w:r w:rsidRPr="00261147">
              <w:rPr>
                <w:rFonts w:ascii="Arial" w:hAnsi="Arial" w:cs="Arial"/>
                <w:b/>
                <w:sz w:val="24"/>
                <w:szCs w:val="24"/>
              </w:rPr>
              <w:t>Fundraising update including Reimaging Fundraising</w:t>
            </w:r>
          </w:p>
        </w:tc>
      </w:tr>
      <w:tr w:rsidR="00F75B0C" w:rsidRPr="000E5977" w14:paraId="3643D043" w14:textId="77777777" w:rsidTr="00F75B0C">
        <w:trPr>
          <w:trHeight w:val="356"/>
        </w:trPr>
        <w:tc>
          <w:tcPr>
            <w:tcW w:w="683" w:type="dxa"/>
            <w:vAlign w:val="center"/>
          </w:tcPr>
          <w:p w14:paraId="1A18CA54" w14:textId="77777777" w:rsidR="00F75B0C" w:rsidRPr="00F75B0C" w:rsidRDefault="00F75B0C" w:rsidP="00F75B0C">
            <w:pPr>
              <w:pStyle w:val="NoSpacing"/>
              <w:rPr>
                <w:rFonts w:ascii="Arial" w:hAnsi="Arial" w:cs="Arial"/>
                <w:b/>
                <w:sz w:val="24"/>
                <w:szCs w:val="24"/>
              </w:rPr>
            </w:pPr>
          </w:p>
        </w:tc>
        <w:tc>
          <w:tcPr>
            <w:tcW w:w="8785" w:type="dxa"/>
          </w:tcPr>
          <w:p w14:paraId="0B406927" w14:textId="77777777" w:rsidR="00F75B0C" w:rsidRDefault="00261147" w:rsidP="00F75B0C">
            <w:pPr>
              <w:pStyle w:val="NoSpacing"/>
              <w:spacing w:line="320" w:lineRule="exact"/>
              <w:rPr>
                <w:rFonts w:ascii="Arial" w:hAnsi="Arial" w:cs="Arial"/>
                <w:sz w:val="24"/>
                <w:szCs w:val="24"/>
              </w:rPr>
            </w:pPr>
            <w:r w:rsidRPr="00261147">
              <w:rPr>
                <w:rFonts w:ascii="Arial" w:hAnsi="Arial" w:cs="Arial"/>
                <w:sz w:val="24"/>
                <w:szCs w:val="24"/>
              </w:rPr>
              <w:t xml:space="preserve">MW introduced the report. </w:t>
            </w:r>
            <w:r>
              <w:rPr>
                <w:rFonts w:ascii="Arial" w:hAnsi="Arial" w:cs="Arial"/>
                <w:sz w:val="24"/>
                <w:szCs w:val="24"/>
              </w:rPr>
              <w:t xml:space="preserve">He confirmed the Trust’s pledge of £3k towards the establishment of the Hari Shukla </w:t>
            </w:r>
            <w:r w:rsidR="008836E4">
              <w:rPr>
                <w:rFonts w:ascii="Arial" w:hAnsi="Arial" w:cs="Arial"/>
                <w:sz w:val="24"/>
                <w:szCs w:val="24"/>
              </w:rPr>
              <w:t xml:space="preserve">fund to support diversity and inclusion programmes at TWAM. </w:t>
            </w:r>
          </w:p>
          <w:p w14:paraId="4416B5A8" w14:textId="6A7368EE" w:rsidR="008836E4" w:rsidRPr="00261147" w:rsidRDefault="008836E4" w:rsidP="00F75B0C">
            <w:pPr>
              <w:pStyle w:val="NoSpacing"/>
              <w:spacing w:line="320" w:lineRule="exact"/>
              <w:rPr>
                <w:rFonts w:ascii="Arial" w:hAnsi="Arial" w:cs="Arial"/>
                <w:sz w:val="24"/>
                <w:szCs w:val="24"/>
              </w:rPr>
            </w:pPr>
            <w:r w:rsidRPr="008836E4">
              <w:rPr>
                <w:rFonts w:ascii="Arial" w:hAnsi="Arial" w:cs="Arial"/>
                <w:b/>
                <w:sz w:val="24"/>
                <w:szCs w:val="24"/>
              </w:rPr>
              <w:t>Agreed:</w:t>
            </w:r>
            <w:r>
              <w:rPr>
                <w:rFonts w:ascii="Arial" w:hAnsi="Arial" w:cs="Arial"/>
                <w:sz w:val="24"/>
                <w:szCs w:val="24"/>
              </w:rPr>
              <w:t xml:space="preserve"> The report be received for information.</w:t>
            </w:r>
          </w:p>
        </w:tc>
      </w:tr>
      <w:tr w:rsidR="00F75B0C" w:rsidRPr="000E5977" w14:paraId="0633080E" w14:textId="77777777" w:rsidTr="00F75B0C">
        <w:trPr>
          <w:trHeight w:val="356"/>
        </w:trPr>
        <w:tc>
          <w:tcPr>
            <w:tcW w:w="683" w:type="dxa"/>
            <w:vAlign w:val="center"/>
          </w:tcPr>
          <w:p w14:paraId="7BD671AA" w14:textId="7CA3B830" w:rsidR="00F75B0C" w:rsidRPr="00F75B0C" w:rsidRDefault="008836E4" w:rsidP="00F75B0C">
            <w:pPr>
              <w:pStyle w:val="NoSpacing"/>
              <w:rPr>
                <w:rFonts w:ascii="Arial" w:hAnsi="Arial" w:cs="Arial"/>
                <w:b/>
                <w:sz w:val="24"/>
                <w:szCs w:val="24"/>
              </w:rPr>
            </w:pPr>
            <w:r>
              <w:rPr>
                <w:rFonts w:ascii="Arial" w:hAnsi="Arial" w:cs="Arial"/>
                <w:b/>
                <w:sz w:val="24"/>
                <w:szCs w:val="24"/>
              </w:rPr>
              <w:t>5.</w:t>
            </w:r>
          </w:p>
        </w:tc>
        <w:tc>
          <w:tcPr>
            <w:tcW w:w="8785" w:type="dxa"/>
          </w:tcPr>
          <w:p w14:paraId="6CD36E15" w14:textId="6467C955" w:rsidR="00F75B0C" w:rsidRPr="00F75B0C" w:rsidRDefault="008836E4" w:rsidP="00F75B0C">
            <w:pPr>
              <w:pStyle w:val="NoSpacing"/>
              <w:spacing w:line="320" w:lineRule="exact"/>
              <w:rPr>
                <w:rFonts w:ascii="Arial" w:hAnsi="Arial" w:cs="Arial"/>
                <w:b/>
                <w:sz w:val="24"/>
                <w:szCs w:val="24"/>
              </w:rPr>
            </w:pPr>
            <w:r w:rsidRPr="008836E4">
              <w:rPr>
                <w:rFonts w:ascii="Arial" w:hAnsi="Arial" w:cs="Arial"/>
                <w:b/>
                <w:sz w:val="24"/>
                <w:szCs w:val="24"/>
              </w:rPr>
              <w:t>Governance, Risk Register and GDPR Update</w:t>
            </w:r>
          </w:p>
        </w:tc>
      </w:tr>
      <w:tr w:rsidR="00F75B0C" w:rsidRPr="000E5977" w14:paraId="5C9BD10B" w14:textId="77777777" w:rsidTr="00F75B0C">
        <w:trPr>
          <w:trHeight w:val="356"/>
        </w:trPr>
        <w:tc>
          <w:tcPr>
            <w:tcW w:w="683" w:type="dxa"/>
            <w:vAlign w:val="center"/>
          </w:tcPr>
          <w:p w14:paraId="570DE345" w14:textId="77777777" w:rsidR="00F75B0C" w:rsidRPr="00F75B0C" w:rsidRDefault="00F75B0C" w:rsidP="00F75B0C">
            <w:pPr>
              <w:pStyle w:val="NoSpacing"/>
              <w:rPr>
                <w:rFonts w:ascii="Arial" w:hAnsi="Arial" w:cs="Arial"/>
                <w:b/>
                <w:sz w:val="24"/>
                <w:szCs w:val="24"/>
              </w:rPr>
            </w:pPr>
          </w:p>
        </w:tc>
        <w:tc>
          <w:tcPr>
            <w:tcW w:w="8785" w:type="dxa"/>
          </w:tcPr>
          <w:p w14:paraId="6630D754" w14:textId="1E461983" w:rsidR="00F75B0C" w:rsidRPr="008836E4" w:rsidRDefault="008836E4" w:rsidP="00F75B0C">
            <w:pPr>
              <w:pStyle w:val="NoSpacing"/>
              <w:spacing w:line="320" w:lineRule="exact"/>
              <w:rPr>
                <w:rFonts w:ascii="Arial" w:hAnsi="Arial" w:cs="Arial"/>
                <w:sz w:val="24"/>
                <w:szCs w:val="24"/>
              </w:rPr>
            </w:pPr>
            <w:r>
              <w:rPr>
                <w:rFonts w:ascii="Arial" w:hAnsi="Arial" w:cs="Arial"/>
                <w:sz w:val="24"/>
                <w:szCs w:val="24"/>
              </w:rPr>
              <w:t>JR introduced the report, which included the updated risk register, an update on preparing for the introduction of GDPR, a copy of the draft Privacy policy for comment and the launch of the new complaints procedure.</w:t>
            </w:r>
          </w:p>
          <w:p w14:paraId="6F3CA605" w14:textId="024D7AEE" w:rsidR="008836E4" w:rsidRPr="008836E4" w:rsidRDefault="008836E4" w:rsidP="00F75B0C">
            <w:pPr>
              <w:pStyle w:val="NoSpacing"/>
              <w:spacing w:line="320" w:lineRule="exact"/>
              <w:rPr>
                <w:rFonts w:ascii="Arial" w:hAnsi="Arial" w:cs="Arial"/>
                <w:b/>
                <w:sz w:val="24"/>
                <w:szCs w:val="24"/>
              </w:rPr>
            </w:pPr>
            <w:r w:rsidRPr="008836E4">
              <w:rPr>
                <w:rFonts w:ascii="Arial" w:hAnsi="Arial" w:cs="Arial"/>
                <w:b/>
                <w:sz w:val="24"/>
                <w:szCs w:val="24"/>
              </w:rPr>
              <w:t>Agreed:</w:t>
            </w:r>
          </w:p>
          <w:p w14:paraId="0E1DF923" w14:textId="2E273582" w:rsidR="008836E4" w:rsidRPr="008836E4" w:rsidRDefault="008836E4" w:rsidP="008836E4">
            <w:pPr>
              <w:pStyle w:val="NoSpacing"/>
              <w:spacing w:line="320" w:lineRule="exact"/>
              <w:rPr>
                <w:rFonts w:ascii="Arial" w:hAnsi="Arial" w:cs="Arial"/>
                <w:sz w:val="24"/>
                <w:szCs w:val="24"/>
              </w:rPr>
            </w:pPr>
            <w:r w:rsidRPr="008836E4">
              <w:rPr>
                <w:rFonts w:ascii="Arial" w:hAnsi="Arial" w:cs="Arial"/>
                <w:sz w:val="24"/>
                <w:szCs w:val="24"/>
              </w:rPr>
              <w:t>1.</w:t>
            </w:r>
            <w:r w:rsidRPr="008836E4">
              <w:rPr>
                <w:rFonts w:ascii="Arial" w:hAnsi="Arial" w:cs="Arial"/>
                <w:sz w:val="24"/>
                <w:szCs w:val="24"/>
              </w:rPr>
              <w:tab/>
            </w:r>
            <w:r>
              <w:rPr>
                <w:rFonts w:ascii="Arial" w:hAnsi="Arial" w:cs="Arial"/>
                <w:sz w:val="24"/>
                <w:szCs w:val="24"/>
              </w:rPr>
              <w:t>The risk</w:t>
            </w:r>
            <w:r w:rsidRPr="008836E4">
              <w:rPr>
                <w:rFonts w:ascii="Arial" w:hAnsi="Arial" w:cs="Arial"/>
                <w:sz w:val="24"/>
                <w:szCs w:val="24"/>
              </w:rPr>
              <w:t xml:space="preserve"> register </w:t>
            </w:r>
            <w:r>
              <w:rPr>
                <w:rFonts w:ascii="Arial" w:hAnsi="Arial" w:cs="Arial"/>
                <w:sz w:val="24"/>
                <w:szCs w:val="24"/>
              </w:rPr>
              <w:t>identified and controlled risks effectively</w:t>
            </w:r>
            <w:r w:rsidRPr="008836E4">
              <w:rPr>
                <w:rFonts w:ascii="Arial" w:hAnsi="Arial" w:cs="Arial"/>
                <w:sz w:val="24"/>
                <w:szCs w:val="24"/>
              </w:rPr>
              <w:t xml:space="preserve">; </w:t>
            </w:r>
          </w:p>
          <w:p w14:paraId="2EEB7521" w14:textId="0B3E3946" w:rsidR="008836E4" w:rsidRPr="008836E4" w:rsidRDefault="008836E4" w:rsidP="008836E4">
            <w:pPr>
              <w:pStyle w:val="NoSpacing"/>
              <w:spacing w:line="320" w:lineRule="exact"/>
              <w:rPr>
                <w:rFonts w:ascii="Arial" w:hAnsi="Arial" w:cs="Arial"/>
                <w:sz w:val="24"/>
                <w:szCs w:val="24"/>
              </w:rPr>
            </w:pPr>
            <w:r w:rsidRPr="008836E4">
              <w:rPr>
                <w:rFonts w:ascii="Arial" w:hAnsi="Arial" w:cs="Arial"/>
                <w:sz w:val="24"/>
                <w:szCs w:val="24"/>
              </w:rPr>
              <w:t>2.</w:t>
            </w:r>
            <w:r w:rsidRPr="008836E4">
              <w:rPr>
                <w:rFonts w:ascii="Arial" w:hAnsi="Arial" w:cs="Arial"/>
                <w:sz w:val="24"/>
                <w:szCs w:val="24"/>
              </w:rPr>
              <w:tab/>
              <w:t>Note</w:t>
            </w:r>
            <w:r>
              <w:rPr>
                <w:rFonts w:ascii="Arial" w:hAnsi="Arial" w:cs="Arial"/>
                <w:sz w:val="24"/>
                <w:szCs w:val="24"/>
              </w:rPr>
              <w:t>d</w:t>
            </w:r>
            <w:r w:rsidRPr="008836E4">
              <w:rPr>
                <w:rFonts w:ascii="Arial" w:hAnsi="Arial" w:cs="Arial"/>
                <w:sz w:val="24"/>
                <w:szCs w:val="24"/>
              </w:rPr>
              <w:t xml:space="preserve"> the progress on GDPR</w:t>
            </w:r>
            <w:r>
              <w:rPr>
                <w:rFonts w:ascii="Arial" w:hAnsi="Arial" w:cs="Arial"/>
                <w:sz w:val="24"/>
                <w:szCs w:val="24"/>
              </w:rPr>
              <w:t xml:space="preserve"> and the draft Privacy Policy</w:t>
            </w:r>
            <w:r w:rsidRPr="008836E4">
              <w:rPr>
                <w:rFonts w:ascii="Arial" w:hAnsi="Arial" w:cs="Arial"/>
                <w:sz w:val="24"/>
                <w:szCs w:val="24"/>
              </w:rPr>
              <w:t>;</w:t>
            </w:r>
          </w:p>
          <w:p w14:paraId="4AD4B11F" w14:textId="738D3A93" w:rsidR="008836E4" w:rsidRPr="00F75B0C" w:rsidRDefault="008836E4" w:rsidP="008836E4">
            <w:pPr>
              <w:pStyle w:val="NoSpacing"/>
              <w:spacing w:line="320" w:lineRule="exact"/>
              <w:rPr>
                <w:rFonts w:ascii="Arial" w:hAnsi="Arial" w:cs="Arial"/>
                <w:b/>
                <w:sz w:val="24"/>
                <w:szCs w:val="24"/>
              </w:rPr>
            </w:pPr>
            <w:r w:rsidRPr="008836E4">
              <w:rPr>
                <w:rFonts w:ascii="Arial" w:hAnsi="Arial" w:cs="Arial"/>
                <w:sz w:val="24"/>
                <w:szCs w:val="24"/>
              </w:rPr>
              <w:t>3.</w:t>
            </w:r>
            <w:r w:rsidRPr="008836E4">
              <w:rPr>
                <w:rFonts w:ascii="Arial" w:hAnsi="Arial" w:cs="Arial"/>
                <w:sz w:val="24"/>
                <w:szCs w:val="24"/>
              </w:rPr>
              <w:tab/>
              <w:t>Note</w:t>
            </w:r>
            <w:r>
              <w:rPr>
                <w:rFonts w:ascii="Arial" w:hAnsi="Arial" w:cs="Arial"/>
                <w:sz w:val="24"/>
                <w:szCs w:val="24"/>
              </w:rPr>
              <w:t>d</w:t>
            </w:r>
            <w:r w:rsidRPr="008836E4">
              <w:rPr>
                <w:rFonts w:ascii="Arial" w:hAnsi="Arial" w:cs="Arial"/>
                <w:sz w:val="24"/>
                <w:szCs w:val="24"/>
              </w:rPr>
              <w:t xml:space="preserve"> the l</w:t>
            </w:r>
            <w:r w:rsidR="00FD4A7F">
              <w:rPr>
                <w:rFonts w:ascii="Arial" w:hAnsi="Arial" w:cs="Arial"/>
                <w:sz w:val="24"/>
                <w:szCs w:val="24"/>
              </w:rPr>
              <w:t>a</w:t>
            </w:r>
            <w:r w:rsidRPr="008836E4">
              <w:rPr>
                <w:rFonts w:ascii="Arial" w:hAnsi="Arial" w:cs="Arial"/>
                <w:sz w:val="24"/>
                <w:szCs w:val="24"/>
              </w:rPr>
              <w:t>unch of TWAM’s new complaints procedure.</w:t>
            </w:r>
          </w:p>
        </w:tc>
      </w:tr>
      <w:tr w:rsidR="00F75B0C" w:rsidRPr="000E5977" w14:paraId="018440E7" w14:textId="77777777" w:rsidTr="00F75B0C">
        <w:trPr>
          <w:trHeight w:val="356"/>
        </w:trPr>
        <w:tc>
          <w:tcPr>
            <w:tcW w:w="683" w:type="dxa"/>
            <w:vAlign w:val="center"/>
          </w:tcPr>
          <w:p w14:paraId="27C7357E" w14:textId="22B492F1" w:rsidR="00F75B0C" w:rsidRPr="00F75B0C" w:rsidRDefault="008836E4" w:rsidP="00F75B0C">
            <w:pPr>
              <w:pStyle w:val="NoSpacing"/>
              <w:rPr>
                <w:rFonts w:ascii="Arial" w:hAnsi="Arial" w:cs="Arial"/>
                <w:b/>
                <w:sz w:val="24"/>
                <w:szCs w:val="24"/>
              </w:rPr>
            </w:pPr>
            <w:r>
              <w:rPr>
                <w:rFonts w:ascii="Arial" w:hAnsi="Arial" w:cs="Arial"/>
                <w:b/>
                <w:sz w:val="24"/>
                <w:szCs w:val="24"/>
              </w:rPr>
              <w:t>6.</w:t>
            </w:r>
          </w:p>
        </w:tc>
        <w:tc>
          <w:tcPr>
            <w:tcW w:w="8785" w:type="dxa"/>
          </w:tcPr>
          <w:p w14:paraId="205BEC48" w14:textId="166102C9" w:rsidR="00F75B0C" w:rsidRPr="00F75B0C" w:rsidRDefault="008836E4" w:rsidP="00F75B0C">
            <w:pPr>
              <w:pStyle w:val="NoSpacing"/>
              <w:spacing w:line="320" w:lineRule="exact"/>
              <w:rPr>
                <w:rFonts w:ascii="Arial" w:hAnsi="Arial" w:cs="Arial"/>
                <w:b/>
                <w:sz w:val="24"/>
                <w:szCs w:val="24"/>
              </w:rPr>
            </w:pPr>
            <w:r w:rsidRPr="008836E4">
              <w:rPr>
                <w:rFonts w:ascii="Arial" w:hAnsi="Arial" w:cs="Arial"/>
                <w:b/>
                <w:sz w:val="24"/>
                <w:szCs w:val="24"/>
              </w:rPr>
              <w:t>Directors report</w:t>
            </w:r>
          </w:p>
        </w:tc>
      </w:tr>
      <w:tr w:rsidR="00F75B0C" w:rsidRPr="000E5977" w14:paraId="0408EB2F" w14:textId="77777777" w:rsidTr="00F75B0C">
        <w:trPr>
          <w:trHeight w:val="356"/>
        </w:trPr>
        <w:tc>
          <w:tcPr>
            <w:tcW w:w="683" w:type="dxa"/>
            <w:vAlign w:val="center"/>
          </w:tcPr>
          <w:p w14:paraId="03395AE7" w14:textId="77777777" w:rsidR="00F75B0C" w:rsidRPr="00F75B0C" w:rsidRDefault="00F75B0C" w:rsidP="00F75B0C">
            <w:pPr>
              <w:pStyle w:val="NoSpacing"/>
              <w:rPr>
                <w:rFonts w:ascii="Arial" w:hAnsi="Arial" w:cs="Arial"/>
                <w:b/>
                <w:sz w:val="24"/>
                <w:szCs w:val="24"/>
              </w:rPr>
            </w:pPr>
          </w:p>
        </w:tc>
        <w:tc>
          <w:tcPr>
            <w:tcW w:w="8785" w:type="dxa"/>
          </w:tcPr>
          <w:p w14:paraId="0475EAB1" w14:textId="77777777" w:rsidR="00F75B0C" w:rsidRPr="00DE221B" w:rsidRDefault="008836E4" w:rsidP="00F75B0C">
            <w:pPr>
              <w:pStyle w:val="NoSpacing"/>
              <w:spacing w:line="320" w:lineRule="exact"/>
              <w:rPr>
                <w:rFonts w:ascii="Arial" w:hAnsi="Arial" w:cs="Arial"/>
                <w:sz w:val="24"/>
                <w:szCs w:val="24"/>
              </w:rPr>
            </w:pPr>
            <w:r w:rsidRPr="00DE221B">
              <w:rPr>
                <w:rFonts w:ascii="Arial" w:hAnsi="Arial" w:cs="Arial"/>
                <w:sz w:val="24"/>
                <w:szCs w:val="24"/>
              </w:rPr>
              <w:t>IW provided an update on:</w:t>
            </w:r>
          </w:p>
          <w:p w14:paraId="190A3026" w14:textId="77777777" w:rsidR="008836E4" w:rsidRPr="00DE221B" w:rsidRDefault="00DE221B" w:rsidP="008836E4">
            <w:pPr>
              <w:pStyle w:val="NoSpacing"/>
              <w:numPr>
                <w:ilvl w:val="0"/>
                <w:numId w:val="7"/>
              </w:numPr>
              <w:spacing w:line="320" w:lineRule="exact"/>
              <w:rPr>
                <w:rFonts w:ascii="Arial" w:hAnsi="Arial" w:cs="Arial"/>
                <w:sz w:val="24"/>
                <w:szCs w:val="24"/>
              </w:rPr>
            </w:pPr>
            <w:r w:rsidRPr="00DE221B">
              <w:rPr>
                <w:rFonts w:ascii="Arial" w:hAnsi="Arial" w:cs="Arial"/>
                <w:sz w:val="24"/>
                <w:szCs w:val="24"/>
              </w:rPr>
              <w:t>Completion of the recruitment to the TWAM Strategic Board;</w:t>
            </w:r>
          </w:p>
          <w:p w14:paraId="2BE6094D" w14:textId="1D5E322E"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development of the draft Business Plan 2018-2022;</w:t>
            </w:r>
          </w:p>
          <w:p w14:paraId="13A5F4A1" w14:textId="275E986C"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initial implications for TWAM of the budget requirements 2018/19;</w:t>
            </w:r>
          </w:p>
          <w:p w14:paraId="6C04BF88" w14:textId="77777777"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Retaining IiP Silver Status;</w:t>
            </w:r>
          </w:p>
          <w:p w14:paraId="436C850D" w14:textId="77777777"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Preparations for the Great Exhibition of the North including an ambassador role for trustees, recognising TWAM’s role in the process, showcasing TWAM and the business voice in corporate events;</w:t>
            </w:r>
          </w:p>
          <w:p w14:paraId="54207CB1" w14:textId="77777777"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visit of the Chief Executive of ACE to South Shields Museum for a poetry slam;</w:t>
            </w:r>
          </w:p>
          <w:p w14:paraId="5C3D834D" w14:textId="62193DDF"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visit to Discovery Museum of Northern Powerhouse Minister Jake Berry;</w:t>
            </w:r>
          </w:p>
          <w:p w14:paraId="634C72BA" w14:textId="427426A5" w:rsid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invitation to the Trust to share experiences, knowledge &amp; expertise with Norfolk Museums Trust trustees at the British Museum;</w:t>
            </w:r>
          </w:p>
          <w:p w14:paraId="4A60F0F6" w14:textId="7CFB6F90" w:rsidR="00DE221B" w:rsidRPr="00DE221B" w:rsidRDefault="00DE221B" w:rsidP="008836E4">
            <w:pPr>
              <w:pStyle w:val="NoSpacing"/>
              <w:numPr>
                <w:ilvl w:val="0"/>
                <w:numId w:val="7"/>
              </w:numPr>
              <w:spacing w:line="320" w:lineRule="exact"/>
              <w:rPr>
                <w:rFonts w:ascii="Arial" w:hAnsi="Arial" w:cs="Arial"/>
                <w:sz w:val="24"/>
                <w:szCs w:val="24"/>
              </w:rPr>
            </w:pPr>
            <w:r>
              <w:rPr>
                <w:rFonts w:ascii="Arial" w:hAnsi="Arial" w:cs="Arial"/>
                <w:sz w:val="24"/>
                <w:szCs w:val="24"/>
              </w:rPr>
              <w:t>The creation of the NGCV Development Forum and the role of MW as chair.</w:t>
            </w:r>
          </w:p>
        </w:tc>
      </w:tr>
      <w:tr w:rsidR="00F75B0C" w:rsidRPr="000E5977" w14:paraId="2E790D65" w14:textId="77777777" w:rsidTr="00F75B0C">
        <w:trPr>
          <w:trHeight w:val="356"/>
        </w:trPr>
        <w:tc>
          <w:tcPr>
            <w:tcW w:w="683" w:type="dxa"/>
            <w:vAlign w:val="center"/>
          </w:tcPr>
          <w:p w14:paraId="58E7BED0" w14:textId="0B7B730C" w:rsidR="00F75B0C" w:rsidRPr="00F75B0C" w:rsidRDefault="00DE221B" w:rsidP="00F75B0C">
            <w:pPr>
              <w:pStyle w:val="NoSpacing"/>
              <w:rPr>
                <w:rFonts w:ascii="Arial" w:hAnsi="Arial" w:cs="Arial"/>
                <w:b/>
                <w:sz w:val="24"/>
                <w:szCs w:val="24"/>
              </w:rPr>
            </w:pPr>
            <w:r>
              <w:rPr>
                <w:rFonts w:ascii="Arial" w:hAnsi="Arial" w:cs="Arial"/>
                <w:b/>
                <w:sz w:val="24"/>
                <w:szCs w:val="24"/>
              </w:rPr>
              <w:lastRenderedPageBreak/>
              <w:t>7.</w:t>
            </w:r>
          </w:p>
        </w:tc>
        <w:tc>
          <w:tcPr>
            <w:tcW w:w="8785" w:type="dxa"/>
          </w:tcPr>
          <w:p w14:paraId="4D9028C6" w14:textId="764335FF" w:rsidR="00F75B0C" w:rsidRPr="00DE221B" w:rsidRDefault="00DE221B" w:rsidP="00F75B0C">
            <w:pPr>
              <w:pStyle w:val="NoSpacing"/>
              <w:spacing w:line="320" w:lineRule="exact"/>
              <w:rPr>
                <w:rFonts w:ascii="Arial" w:hAnsi="Arial" w:cs="Arial"/>
                <w:b/>
                <w:sz w:val="24"/>
                <w:szCs w:val="24"/>
              </w:rPr>
            </w:pPr>
            <w:r w:rsidRPr="00DE221B">
              <w:rPr>
                <w:rFonts w:ascii="Arial" w:hAnsi="Arial" w:cs="Arial"/>
                <w:b/>
                <w:sz w:val="24"/>
                <w:szCs w:val="24"/>
              </w:rPr>
              <w:t>Request to utilise restricted funds</w:t>
            </w:r>
          </w:p>
        </w:tc>
      </w:tr>
      <w:tr w:rsidR="00F75B0C" w:rsidRPr="000E5977" w14:paraId="407111DA" w14:textId="77777777" w:rsidTr="00F75B0C">
        <w:trPr>
          <w:trHeight w:val="356"/>
        </w:trPr>
        <w:tc>
          <w:tcPr>
            <w:tcW w:w="683" w:type="dxa"/>
            <w:vAlign w:val="center"/>
          </w:tcPr>
          <w:p w14:paraId="562DD76F" w14:textId="77777777" w:rsidR="00F75B0C" w:rsidRPr="00F75B0C" w:rsidRDefault="00F75B0C" w:rsidP="00F75B0C">
            <w:pPr>
              <w:pStyle w:val="NoSpacing"/>
              <w:rPr>
                <w:rFonts w:ascii="Arial" w:hAnsi="Arial" w:cs="Arial"/>
                <w:b/>
                <w:sz w:val="24"/>
                <w:szCs w:val="24"/>
              </w:rPr>
            </w:pPr>
          </w:p>
        </w:tc>
        <w:tc>
          <w:tcPr>
            <w:tcW w:w="8785" w:type="dxa"/>
          </w:tcPr>
          <w:p w14:paraId="37AE9AB0" w14:textId="198A050B" w:rsidR="00F75B0C" w:rsidRPr="00F75B0C" w:rsidRDefault="00DE221B" w:rsidP="00DE221B">
            <w:pPr>
              <w:pStyle w:val="NoSpacing"/>
              <w:spacing w:line="320" w:lineRule="exact"/>
              <w:rPr>
                <w:rFonts w:ascii="Arial" w:hAnsi="Arial" w:cs="Arial"/>
                <w:b/>
                <w:sz w:val="24"/>
                <w:szCs w:val="24"/>
              </w:rPr>
            </w:pPr>
            <w:r>
              <w:rPr>
                <w:rFonts w:ascii="Arial" w:hAnsi="Arial" w:cs="Arial"/>
                <w:b/>
                <w:sz w:val="24"/>
                <w:szCs w:val="24"/>
              </w:rPr>
              <w:t xml:space="preserve">AGREED: </w:t>
            </w:r>
            <w:r>
              <w:rPr>
                <w:rFonts w:ascii="Arial" w:hAnsi="Arial" w:cs="Arial"/>
                <w:sz w:val="24"/>
                <w:szCs w:val="24"/>
              </w:rPr>
              <w:t>The report and its appendix agreed and accepted.</w:t>
            </w:r>
          </w:p>
        </w:tc>
      </w:tr>
      <w:tr w:rsidR="00F75B0C" w:rsidRPr="000E5977" w14:paraId="1058F26D" w14:textId="77777777" w:rsidTr="00F75B0C">
        <w:trPr>
          <w:trHeight w:val="356"/>
        </w:trPr>
        <w:tc>
          <w:tcPr>
            <w:tcW w:w="683" w:type="dxa"/>
            <w:vAlign w:val="center"/>
          </w:tcPr>
          <w:p w14:paraId="76772854" w14:textId="5EF030EA" w:rsidR="00F75B0C" w:rsidRPr="00F75B0C" w:rsidRDefault="00DE221B" w:rsidP="00F75B0C">
            <w:pPr>
              <w:pStyle w:val="NoSpacing"/>
              <w:rPr>
                <w:rFonts w:ascii="Arial" w:hAnsi="Arial" w:cs="Arial"/>
                <w:b/>
                <w:sz w:val="24"/>
                <w:szCs w:val="24"/>
              </w:rPr>
            </w:pPr>
            <w:r>
              <w:rPr>
                <w:rFonts w:ascii="Arial" w:hAnsi="Arial" w:cs="Arial"/>
                <w:b/>
                <w:sz w:val="24"/>
                <w:szCs w:val="24"/>
              </w:rPr>
              <w:t xml:space="preserve">8. </w:t>
            </w:r>
          </w:p>
        </w:tc>
        <w:tc>
          <w:tcPr>
            <w:tcW w:w="8785" w:type="dxa"/>
          </w:tcPr>
          <w:p w14:paraId="545307A4" w14:textId="5BAB3FF4" w:rsidR="00F75B0C" w:rsidRPr="00F75B0C" w:rsidRDefault="00DE221B" w:rsidP="00F75B0C">
            <w:pPr>
              <w:pStyle w:val="NoSpacing"/>
              <w:spacing w:line="320" w:lineRule="exact"/>
              <w:rPr>
                <w:rFonts w:ascii="Arial" w:hAnsi="Arial" w:cs="Arial"/>
                <w:b/>
                <w:sz w:val="24"/>
                <w:szCs w:val="24"/>
              </w:rPr>
            </w:pPr>
            <w:r w:rsidRPr="00DE221B">
              <w:rPr>
                <w:rFonts w:ascii="Arial" w:hAnsi="Arial" w:cs="Arial"/>
                <w:b/>
                <w:sz w:val="24"/>
                <w:szCs w:val="24"/>
              </w:rPr>
              <w:t>Consideration of a Bequest</w:t>
            </w:r>
          </w:p>
        </w:tc>
      </w:tr>
      <w:tr w:rsidR="00F75B0C" w:rsidRPr="00F75B0C" w14:paraId="39ED9B8C" w14:textId="77777777" w:rsidTr="00F75B0C">
        <w:trPr>
          <w:trHeight w:val="356"/>
        </w:trPr>
        <w:tc>
          <w:tcPr>
            <w:tcW w:w="683" w:type="dxa"/>
            <w:vAlign w:val="center"/>
          </w:tcPr>
          <w:p w14:paraId="66559D77" w14:textId="77777777" w:rsidR="00F75B0C" w:rsidRPr="00F75B0C" w:rsidRDefault="00F75B0C" w:rsidP="00F75B0C">
            <w:pPr>
              <w:pStyle w:val="NoSpacing"/>
              <w:spacing w:before="60" w:after="60"/>
              <w:rPr>
                <w:rFonts w:ascii="Arial" w:hAnsi="Arial" w:cs="Arial"/>
                <w:sz w:val="24"/>
                <w:szCs w:val="24"/>
              </w:rPr>
            </w:pPr>
          </w:p>
        </w:tc>
        <w:tc>
          <w:tcPr>
            <w:tcW w:w="8785" w:type="dxa"/>
          </w:tcPr>
          <w:p w14:paraId="7D86DD88" w14:textId="5A74AAEC" w:rsidR="00F75B0C" w:rsidRPr="00DE221B" w:rsidRDefault="00DE221B" w:rsidP="006934A5">
            <w:pPr>
              <w:pStyle w:val="NoSpacing"/>
              <w:spacing w:before="60" w:after="60" w:line="320" w:lineRule="exact"/>
              <w:rPr>
                <w:rFonts w:ascii="Arial" w:hAnsi="Arial" w:cs="Arial"/>
                <w:b/>
                <w:sz w:val="24"/>
                <w:szCs w:val="24"/>
              </w:rPr>
            </w:pPr>
            <w:r w:rsidRPr="00DE221B">
              <w:rPr>
                <w:rFonts w:ascii="Arial" w:hAnsi="Arial" w:cs="Arial"/>
                <w:b/>
                <w:sz w:val="24"/>
                <w:szCs w:val="24"/>
              </w:rPr>
              <w:t xml:space="preserve">AGREED: </w:t>
            </w:r>
            <w:r w:rsidRPr="00DE221B">
              <w:rPr>
                <w:rFonts w:ascii="Arial" w:hAnsi="Arial" w:cs="Arial"/>
                <w:sz w:val="24"/>
                <w:szCs w:val="24"/>
              </w:rPr>
              <w:t>Decline the offer from the Estat</w:t>
            </w:r>
            <w:bookmarkStart w:id="0" w:name="_GoBack"/>
            <w:bookmarkEnd w:id="0"/>
            <w:r w:rsidRPr="00DE221B">
              <w:rPr>
                <w:rFonts w:ascii="Arial" w:hAnsi="Arial" w:cs="Arial"/>
                <w:sz w:val="24"/>
                <w:szCs w:val="24"/>
              </w:rPr>
              <w:t>e of the late Eleanor Wragg on the grounds that TWAMDT will not be able to fulfil the terms of the gift as they already have other works by John F Slater in their collection</w:t>
            </w:r>
            <w:r w:rsidR="006934A5">
              <w:rPr>
                <w:rFonts w:ascii="Arial" w:hAnsi="Arial" w:cs="Arial"/>
                <w:sz w:val="24"/>
                <w:szCs w:val="24"/>
              </w:rPr>
              <w:t xml:space="preserve"> of comparable quality</w:t>
            </w:r>
            <w:r w:rsidR="006934A5">
              <w:rPr>
                <w:rFonts w:ascii="Arial" w:hAnsi="Arial" w:cs="Arial"/>
                <w:b/>
                <w:sz w:val="24"/>
                <w:szCs w:val="24"/>
              </w:rPr>
              <w:t>.</w:t>
            </w:r>
          </w:p>
        </w:tc>
      </w:tr>
      <w:tr w:rsidR="00DE221B" w:rsidRPr="00F75B0C" w14:paraId="53BDB188" w14:textId="77777777" w:rsidTr="00F75B0C">
        <w:trPr>
          <w:trHeight w:val="356"/>
        </w:trPr>
        <w:tc>
          <w:tcPr>
            <w:tcW w:w="683" w:type="dxa"/>
            <w:vAlign w:val="center"/>
          </w:tcPr>
          <w:p w14:paraId="7C24A10F" w14:textId="7B650DD9" w:rsidR="00DE221B" w:rsidRPr="00DE221B" w:rsidRDefault="00DE221B" w:rsidP="00F75B0C">
            <w:pPr>
              <w:pStyle w:val="NoSpacing"/>
              <w:spacing w:before="60" w:after="60"/>
              <w:rPr>
                <w:rFonts w:ascii="Arial" w:hAnsi="Arial" w:cs="Arial"/>
                <w:b/>
                <w:sz w:val="24"/>
                <w:szCs w:val="24"/>
              </w:rPr>
            </w:pPr>
            <w:r w:rsidRPr="00DE221B">
              <w:rPr>
                <w:rFonts w:ascii="Arial" w:hAnsi="Arial" w:cs="Arial"/>
                <w:b/>
                <w:sz w:val="24"/>
                <w:szCs w:val="24"/>
              </w:rPr>
              <w:t>9.</w:t>
            </w:r>
          </w:p>
        </w:tc>
        <w:tc>
          <w:tcPr>
            <w:tcW w:w="8785" w:type="dxa"/>
          </w:tcPr>
          <w:p w14:paraId="2443AFD8" w14:textId="6ED13677" w:rsidR="00DE221B" w:rsidRPr="00DE221B" w:rsidRDefault="00DE221B" w:rsidP="00F75B0C">
            <w:pPr>
              <w:pStyle w:val="NoSpacing"/>
              <w:spacing w:before="60" w:after="60" w:line="320" w:lineRule="exact"/>
              <w:rPr>
                <w:rFonts w:ascii="Arial" w:hAnsi="Arial" w:cs="Arial"/>
                <w:b/>
                <w:sz w:val="24"/>
                <w:szCs w:val="24"/>
              </w:rPr>
            </w:pPr>
            <w:r>
              <w:rPr>
                <w:rFonts w:ascii="Arial" w:hAnsi="Arial" w:cs="Arial"/>
                <w:b/>
                <w:sz w:val="24"/>
                <w:szCs w:val="24"/>
              </w:rPr>
              <w:t>Resumption of AGM</w:t>
            </w:r>
          </w:p>
        </w:tc>
      </w:tr>
      <w:tr w:rsidR="00DE221B" w:rsidRPr="00F75B0C" w14:paraId="3AA74954" w14:textId="77777777" w:rsidTr="00F75B0C">
        <w:trPr>
          <w:trHeight w:val="356"/>
        </w:trPr>
        <w:tc>
          <w:tcPr>
            <w:tcW w:w="683" w:type="dxa"/>
            <w:vAlign w:val="center"/>
          </w:tcPr>
          <w:p w14:paraId="17492665" w14:textId="77777777" w:rsidR="00DE221B" w:rsidRPr="00F75B0C" w:rsidRDefault="00DE221B" w:rsidP="00F75B0C">
            <w:pPr>
              <w:pStyle w:val="NoSpacing"/>
              <w:spacing w:before="60" w:after="60"/>
              <w:rPr>
                <w:rFonts w:ascii="Arial" w:hAnsi="Arial" w:cs="Arial"/>
                <w:sz w:val="24"/>
                <w:szCs w:val="24"/>
              </w:rPr>
            </w:pPr>
          </w:p>
        </w:tc>
        <w:tc>
          <w:tcPr>
            <w:tcW w:w="8785" w:type="dxa"/>
          </w:tcPr>
          <w:p w14:paraId="6C52AC42" w14:textId="20C06C80" w:rsidR="00DE221B" w:rsidRPr="00DE221B" w:rsidRDefault="00DE221B" w:rsidP="00F75B0C">
            <w:pPr>
              <w:pStyle w:val="NoSpacing"/>
              <w:spacing w:before="60" w:after="60" w:line="320" w:lineRule="exact"/>
              <w:rPr>
                <w:rFonts w:ascii="Arial" w:hAnsi="Arial" w:cs="Arial"/>
                <w:sz w:val="24"/>
                <w:szCs w:val="24"/>
              </w:rPr>
            </w:pPr>
            <w:r w:rsidRPr="00DE221B">
              <w:rPr>
                <w:rFonts w:ascii="Arial" w:hAnsi="Arial" w:cs="Arial"/>
                <w:sz w:val="24"/>
                <w:szCs w:val="24"/>
              </w:rPr>
              <w:t>NB welcomed Detlev Anderson, Independent Examiner</w:t>
            </w:r>
            <w:r w:rsidR="002A003B">
              <w:rPr>
                <w:rFonts w:ascii="Arial" w:hAnsi="Arial" w:cs="Arial"/>
                <w:sz w:val="24"/>
                <w:szCs w:val="24"/>
              </w:rPr>
              <w:t>, Ryecroft Glenton</w:t>
            </w:r>
            <w:r w:rsidRPr="00DE221B">
              <w:rPr>
                <w:rFonts w:ascii="Arial" w:hAnsi="Arial" w:cs="Arial"/>
                <w:sz w:val="24"/>
                <w:szCs w:val="24"/>
              </w:rPr>
              <w:t xml:space="preserve"> to the meeting</w:t>
            </w:r>
            <w:r w:rsidR="002A003B">
              <w:rPr>
                <w:rFonts w:ascii="Arial" w:hAnsi="Arial" w:cs="Arial"/>
                <w:sz w:val="24"/>
                <w:szCs w:val="24"/>
              </w:rPr>
              <w:t>.</w:t>
            </w:r>
          </w:p>
        </w:tc>
      </w:tr>
      <w:tr w:rsidR="002A003B" w:rsidRPr="00F75B0C" w14:paraId="4DFA7337" w14:textId="77777777" w:rsidTr="00F75B0C">
        <w:trPr>
          <w:trHeight w:val="356"/>
        </w:trPr>
        <w:tc>
          <w:tcPr>
            <w:tcW w:w="683" w:type="dxa"/>
            <w:vAlign w:val="center"/>
          </w:tcPr>
          <w:p w14:paraId="5596DF2C" w14:textId="1C22F18E" w:rsidR="002A003B" w:rsidRPr="002A003B" w:rsidRDefault="002A003B" w:rsidP="00F75B0C">
            <w:pPr>
              <w:pStyle w:val="NoSpacing"/>
              <w:spacing w:before="60" w:after="60"/>
              <w:rPr>
                <w:rFonts w:ascii="Arial" w:hAnsi="Arial" w:cs="Arial"/>
                <w:b/>
                <w:sz w:val="24"/>
                <w:szCs w:val="24"/>
              </w:rPr>
            </w:pPr>
            <w:r w:rsidRPr="002A003B">
              <w:rPr>
                <w:rFonts w:ascii="Arial" w:hAnsi="Arial" w:cs="Arial"/>
                <w:b/>
                <w:sz w:val="24"/>
                <w:szCs w:val="24"/>
              </w:rPr>
              <w:t>10.</w:t>
            </w:r>
          </w:p>
        </w:tc>
        <w:tc>
          <w:tcPr>
            <w:tcW w:w="8785" w:type="dxa"/>
          </w:tcPr>
          <w:p w14:paraId="17FC8802" w14:textId="324E63BB" w:rsidR="002A003B" w:rsidRPr="002A003B" w:rsidRDefault="002A003B" w:rsidP="00F75B0C">
            <w:pPr>
              <w:pStyle w:val="NoSpacing"/>
              <w:spacing w:before="60" w:after="60" w:line="320" w:lineRule="exact"/>
              <w:rPr>
                <w:rFonts w:ascii="Arial" w:hAnsi="Arial" w:cs="Arial"/>
                <w:b/>
                <w:sz w:val="24"/>
                <w:szCs w:val="24"/>
              </w:rPr>
            </w:pPr>
            <w:r w:rsidRPr="002A003B">
              <w:rPr>
                <w:rFonts w:ascii="Arial" w:hAnsi="Arial" w:cs="Arial"/>
                <w:b/>
                <w:sz w:val="24"/>
                <w:szCs w:val="24"/>
              </w:rPr>
              <w:t>Annual Report and Accounts</w:t>
            </w:r>
          </w:p>
        </w:tc>
      </w:tr>
      <w:tr w:rsidR="00DE221B" w:rsidRPr="00F75B0C" w14:paraId="6DA1BFDD" w14:textId="77777777" w:rsidTr="00F75B0C">
        <w:trPr>
          <w:trHeight w:val="356"/>
        </w:trPr>
        <w:tc>
          <w:tcPr>
            <w:tcW w:w="683" w:type="dxa"/>
            <w:vAlign w:val="center"/>
          </w:tcPr>
          <w:p w14:paraId="1B215270" w14:textId="77777777" w:rsidR="00DE221B" w:rsidRPr="00F75B0C" w:rsidRDefault="00DE221B" w:rsidP="00F75B0C">
            <w:pPr>
              <w:pStyle w:val="NoSpacing"/>
              <w:spacing w:before="60" w:after="60"/>
              <w:rPr>
                <w:rFonts w:ascii="Arial" w:hAnsi="Arial" w:cs="Arial"/>
                <w:sz w:val="24"/>
                <w:szCs w:val="24"/>
              </w:rPr>
            </w:pPr>
          </w:p>
        </w:tc>
        <w:tc>
          <w:tcPr>
            <w:tcW w:w="8785" w:type="dxa"/>
          </w:tcPr>
          <w:p w14:paraId="43F51482" w14:textId="77777777" w:rsidR="00DE221B" w:rsidRDefault="002A003B" w:rsidP="00F75B0C">
            <w:pPr>
              <w:pStyle w:val="NoSpacing"/>
              <w:spacing w:before="60" w:after="60" w:line="320" w:lineRule="exact"/>
              <w:rPr>
                <w:rFonts w:ascii="Arial" w:hAnsi="Arial" w:cs="Arial"/>
                <w:sz w:val="24"/>
                <w:szCs w:val="24"/>
              </w:rPr>
            </w:pPr>
            <w:r w:rsidRPr="002A003B">
              <w:rPr>
                <w:rFonts w:ascii="Arial" w:hAnsi="Arial" w:cs="Arial"/>
                <w:sz w:val="24"/>
                <w:szCs w:val="24"/>
              </w:rPr>
              <w:t>DA presented the Trust’s Annual Report and Accounts 2016/17 and commented on their contents and the findings of the independent examination.</w:t>
            </w:r>
          </w:p>
          <w:p w14:paraId="5A35F6BF" w14:textId="77777777" w:rsidR="002A003B" w:rsidRDefault="002A003B" w:rsidP="00F75B0C">
            <w:pPr>
              <w:pStyle w:val="NoSpacing"/>
              <w:spacing w:before="60" w:after="60" w:line="320" w:lineRule="exact"/>
              <w:rPr>
                <w:rFonts w:ascii="Arial" w:hAnsi="Arial" w:cs="Arial"/>
                <w:sz w:val="24"/>
                <w:szCs w:val="24"/>
              </w:rPr>
            </w:pPr>
            <w:r>
              <w:rPr>
                <w:rFonts w:ascii="Arial" w:hAnsi="Arial" w:cs="Arial"/>
                <w:sz w:val="24"/>
                <w:szCs w:val="24"/>
              </w:rPr>
              <w:t>DA confirmed that there were no matters which he wished to bring to the attention of the trustees.</w:t>
            </w:r>
          </w:p>
          <w:p w14:paraId="68645F1D" w14:textId="51E6CC93" w:rsidR="002A003B" w:rsidRPr="002A003B" w:rsidRDefault="002A003B" w:rsidP="002A003B">
            <w:pPr>
              <w:pStyle w:val="NoSpacing"/>
              <w:spacing w:before="60" w:after="60" w:line="320" w:lineRule="exact"/>
              <w:rPr>
                <w:rFonts w:ascii="Arial" w:hAnsi="Arial" w:cs="Arial"/>
                <w:b/>
                <w:sz w:val="24"/>
                <w:szCs w:val="24"/>
              </w:rPr>
            </w:pPr>
            <w:r>
              <w:rPr>
                <w:rFonts w:ascii="Arial" w:hAnsi="Arial" w:cs="Arial"/>
                <w:b/>
                <w:sz w:val="24"/>
                <w:szCs w:val="24"/>
              </w:rPr>
              <w:t xml:space="preserve">AGREED: </w:t>
            </w:r>
            <w:r>
              <w:rPr>
                <w:rFonts w:ascii="Arial" w:hAnsi="Arial" w:cs="Arial"/>
                <w:sz w:val="24"/>
                <w:szCs w:val="24"/>
              </w:rPr>
              <w:t>The Annual Report and Accounts be approved and t</w:t>
            </w:r>
            <w:r w:rsidRPr="002A003B">
              <w:rPr>
                <w:rFonts w:ascii="Arial" w:hAnsi="Arial" w:cs="Arial"/>
                <w:sz w:val="24"/>
                <w:szCs w:val="24"/>
              </w:rPr>
              <w:t xml:space="preserve">he Chair </w:t>
            </w:r>
            <w:r>
              <w:rPr>
                <w:rFonts w:ascii="Arial" w:hAnsi="Arial" w:cs="Arial"/>
                <w:sz w:val="24"/>
                <w:szCs w:val="24"/>
              </w:rPr>
              <w:t xml:space="preserve">requested </w:t>
            </w:r>
            <w:r w:rsidRPr="002A003B">
              <w:rPr>
                <w:rFonts w:ascii="Arial" w:hAnsi="Arial" w:cs="Arial"/>
                <w:sz w:val="24"/>
                <w:szCs w:val="24"/>
              </w:rPr>
              <w:t>to sign the Financial Statements on behalf of the Trustees.</w:t>
            </w:r>
          </w:p>
        </w:tc>
      </w:tr>
      <w:tr w:rsidR="00DE221B" w:rsidRPr="00F75B0C" w14:paraId="514F0014" w14:textId="77777777" w:rsidTr="00F75B0C">
        <w:trPr>
          <w:trHeight w:val="356"/>
        </w:trPr>
        <w:tc>
          <w:tcPr>
            <w:tcW w:w="683" w:type="dxa"/>
            <w:vAlign w:val="center"/>
          </w:tcPr>
          <w:p w14:paraId="1BEA62AE" w14:textId="0454DC9F" w:rsidR="00DE221B" w:rsidRPr="002A003B" w:rsidRDefault="002A003B" w:rsidP="00F75B0C">
            <w:pPr>
              <w:pStyle w:val="NoSpacing"/>
              <w:spacing w:before="60" w:after="60"/>
              <w:rPr>
                <w:rFonts w:ascii="Arial" w:hAnsi="Arial" w:cs="Arial"/>
                <w:b/>
                <w:sz w:val="24"/>
                <w:szCs w:val="24"/>
              </w:rPr>
            </w:pPr>
            <w:r w:rsidRPr="002A003B">
              <w:rPr>
                <w:rFonts w:ascii="Arial" w:hAnsi="Arial" w:cs="Arial"/>
                <w:b/>
                <w:sz w:val="24"/>
                <w:szCs w:val="24"/>
              </w:rPr>
              <w:t>11.</w:t>
            </w:r>
          </w:p>
        </w:tc>
        <w:tc>
          <w:tcPr>
            <w:tcW w:w="8785" w:type="dxa"/>
          </w:tcPr>
          <w:p w14:paraId="09D87D63" w14:textId="45211FE2" w:rsidR="00DE221B" w:rsidRPr="00DE221B" w:rsidRDefault="002A003B" w:rsidP="00F75B0C">
            <w:pPr>
              <w:pStyle w:val="NoSpacing"/>
              <w:spacing w:before="60" w:after="60" w:line="320" w:lineRule="exact"/>
              <w:rPr>
                <w:rFonts w:ascii="Arial" w:hAnsi="Arial" w:cs="Arial"/>
                <w:b/>
                <w:sz w:val="24"/>
                <w:szCs w:val="24"/>
              </w:rPr>
            </w:pPr>
            <w:r w:rsidRPr="002A003B">
              <w:rPr>
                <w:rFonts w:ascii="Arial" w:hAnsi="Arial" w:cs="Arial"/>
                <w:b/>
                <w:sz w:val="24"/>
                <w:szCs w:val="24"/>
              </w:rPr>
              <w:t>AOB</w:t>
            </w:r>
          </w:p>
        </w:tc>
      </w:tr>
      <w:tr w:rsidR="002A003B" w:rsidRPr="00F75B0C" w14:paraId="4B7214FD" w14:textId="77777777" w:rsidTr="00F75B0C">
        <w:trPr>
          <w:trHeight w:val="356"/>
        </w:trPr>
        <w:tc>
          <w:tcPr>
            <w:tcW w:w="683" w:type="dxa"/>
            <w:vAlign w:val="center"/>
          </w:tcPr>
          <w:p w14:paraId="678C0F02" w14:textId="77777777" w:rsidR="002A003B" w:rsidRPr="002A003B" w:rsidRDefault="002A003B" w:rsidP="00F75B0C">
            <w:pPr>
              <w:pStyle w:val="NoSpacing"/>
              <w:spacing w:before="60" w:after="60"/>
              <w:rPr>
                <w:rFonts w:ascii="Arial" w:hAnsi="Arial" w:cs="Arial"/>
                <w:b/>
                <w:sz w:val="24"/>
                <w:szCs w:val="24"/>
              </w:rPr>
            </w:pPr>
          </w:p>
        </w:tc>
        <w:tc>
          <w:tcPr>
            <w:tcW w:w="8785" w:type="dxa"/>
          </w:tcPr>
          <w:p w14:paraId="0A1BEFEE" w14:textId="77777777" w:rsidR="002A003B" w:rsidRDefault="002A003B" w:rsidP="00F75B0C">
            <w:pPr>
              <w:pStyle w:val="NoSpacing"/>
              <w:spacing w:before="60" w:after="60" w:line="320" w:lineRule="exact"/>
              <w:rPr>
                <w:rFonts w:ascii="Arial" w:hAnsi="Arial" w:cs="Arial"/>
                <w:sz w:val="24"/>
                <w:szCs w:val="24"/>
              </w:rPr>
            </w:pPr>
            <w:r w:rsidRPr="002A003B">
              <w:rPr>
                <w:rFonts w:ascii="Arial" w:hAnsi="Arial" w:cs="Arial"/>
                <w:sz w:val="24"/>
                <w:szCs w:val="24"/>
              </w:rPr>
              <w:t>Induction Training: IW confirmed that an induction session for members and trustees of the Strategic Board, TWAMDT and TWAM Audit Committee would be held in early 2018.</w:t>
            </w:r>
          </w:p>
          <w:p w14:paraId="0328B345" w14:textId="216B1794" w:rsidR="002A003B" w:rsidRPr="002A003B" w:rsidRDefault="002A003B" w:rsidP="002A003B">
            <w:pPr>
              <w:pStyle w:val="NoSpacing"/>
              <w:spacing w:before="60" w:after="60" w:line="320" w:lineRule="exact"/>
              <w:rPr>
                <w:rFonts w:ascii="Arial" w:hAnsi="Arial" w:cs="Arial"/>
                <w:sz w:val="24"/>
                <w:szCs w:val="24"/>
              </w:rPr>
            </w:pPr>
            <w:r>
              <w:rPr>
                <w:rFonts w:ascii="Arial" w:hAnsi="Arial" w:cs="Arial"/>
                <w:sz w:val="24"/>
                <w:szCs w:val="24"/>
              </w:rPr>
              <w:t>New reports: MW referred to the launch of the IoF</w:t>
            </w:r>
            <w:r w:rsidRPr="002A003B">
              <w:rPr>
                <w:rFonts w:ascii="Arial" w:hAnsi="Arial" w:cs="Arial"/>
                <w:sz w:val="24"/>
                <w:szCs w:val="24"/>
              </w:rPr>
              <w:t xml:space="preserve"> report ‘The Perfect Fundraising Partnership’ and the CAF re</w:t>
            </w:r>
            <w:r>
              <w:rPr>
                <w:rFonts w:ascii="Arial" w:hAnsi="Arial" w:cs="Arial"/>
                <w:sz w:val="24"/>
                <w:szCs w:val="24"/>
              </w:rPr>
              <w:t>port  ‘Giving a Sense of Place’ and agreed to circulate the relevant links to all trustees</w:t>
            </w:r>
          </w:p>
        </w:tc>
      </w:tr>
      <w:tr w:rsidR="001870DE" w:rsidRPr="00F75B0C" w14:paraId="05C34E6C" w14:textId="77777777" w:rsidTr="00F75B0C">
        <w:trPr>
          <w:trHeight w:val="356"/>
        </w:trPr>
        <w:tc>
          <w:tcPr>
            <w:tcW w:w="683" w:type="dxa"/>
            <w:vAlign w:val="center"/>
          </w:tcPr>
          <w:p w14:paraId="01D60D18" w14:textId="192F2644" w:rsidR="001870DE" w:rsidRPr="002A003B" w:rsidRDefault="001870DE" w:rsidP="001870DE">
            <w:pPr>
              <w:pStyle w:val="NoSpacing"/>
              <w:spacing w:before="60" w:after="60"/>
              <w:rPr>
                <w:rFonts w:ascii="Arial" w:hAnsi="Arial" w:cs="Arial"/>
                <w:b/>
                <w:sz w:val="24"/>
                <w:szCs w:val="24"/>
              </w:rPr>
            </w:pPr>
            <w:r>
              <w:rPr>
                <w:rFonts w:ascii="Arial" w:hAnsi="Arial" w:cs="Arial"/>
                <w:b/>
                <w:sz w:val="24"/>
                <w:szCs w:val="24"/>
              </w:rPr>
              <w:t>12</w:t>
            </w:r>
            <w:r w:rsidRPr="00A77FDB">
              <w:rPr>
                <w:rFonts w:ascii="Arial" w:hAnsi="Arial" w:cs="Arial"/>
                <w:b/>
                <w:sz w:val="24"/>
                <w:szCs w:val="24"/>
              </w:rPr>
              <w:t>.</w:t>
            </w:r>
          </w:p>
        </w:tc>
        <w:tc>
          <w:tcPr>
            <w:tcW w:w="8785" w:type="dxa"/>
          </w:tcPr>
          <w:p w14:paraId="0BC0FD55" w14:textId="37ED9199" w:rsidR="001870DE" w:rsidRPr="002A003B" w:rsidRDefault="001870DE" w:rsidP="001870DE">
            <w:pPr>
              <w:pStyle w:val="NoSpacing"/>
              <w:spacing w:before="60" w:after="60" w:line="320" w:lineRule="exact"/>
              <w:rPr>
                <w:rFonts w:ascii="Arial" w:hAnsi="Arial" w:cs="Arial"/>
                <w:b/>
                <w:sz w:val="24"/>
                <w:szCs w:val="24"/>
              </w:rPr>
            </w:pPr>
            <w:r w:rsidRPr="00A77FDB">
              <w:rPr>
                <w:rFonts w:ascii="Arial" w:hAnsi="Arial" w:cs="Arial"/>
                <w:b/>
                <w:sz w:val="24"/>
                <w:szCs w:val="24"/>
              </w:rPr>
              <w:t>Closure</w:t>
            </w:r>
          </w:p>
        </w:tc>
      </w:tr>
      <w:tr w:rsidR="001870DE" w:rsidRPr="00F75B0C" w14:paraId="0DDB1FE3" w14:textId="77777777" w:rsidTr="00F75B0C">
        <w:trPr>
          <w:trHeight w:val="356"/>
        </w:trPr>
        <w:tc>
          <w:tcPr>
            <w:tcW w:w="683" w:type="dxa"/>
            <w:vAlign w:val="center"/>
          </w:tcPr>
          <w:p w14:paraId="28C5CEC8" w14:textId="77777777" w:rsidR="001870DE" w:rsidRDefault="001870DE" w:rsidP="001870DE">
            <w:pPr>
              <w:pStyle w:val="NoSpacing"/>
              <w:spacing w:before="60" w:after="60"/>
              <w:rPr>
                <w:rFonts w:ascii="Arial" w:hAnsi="Arial" w:cs="Arial"/>
                <w:b/>
                <w:sz w:val="24"/>
                <w:szCs w:val="24"/>
              </w:rPr>
            </w:pPr>
          </w:p>
        </w:tc>
        <w:tc>
          <w:tcPr>
            <w:tcW w:w="8785" w:type="dxa"/>
          </w:tcPr>
          <w:p w14:paraId="479A8488" w14:textId="2A631012" w:rsidR="001870DE" w:rsidRPr="00A77FDB" w:rsidRDefault="001870DE" w:rsidP="001870DE">
            <w:pPr>
              <w:pStyle w:val="NoSpacing"/>
              <w:spacing w:before="60" w:after="60" w:line="320" w:lineRule="exact"/>
              <w:rPr>
                <w:rFonts w:ascii="Arial" w:hAnsi="Arial" w:cs="Arial"/>
                <w:b/>
                <w:sz w:val="24"/>
                <w:szCs w:val="24"/>
              </w:rPr>
            </w:pPr>
            <w:r w:rsidRPr="00A77FDB">
              <w:rPr>
                <w:rFonts w:ascii="Arial" w:hAnsi="Arial" w:cs="Arial"/>
                <w:sz w:val="24"/>
                <w:szCs w:val="24"/>
              </w:rPr>
              <w:t>There being no further business the Chair declared the meeting closed.</w:t>
            </w:r>
          </w:p>
        </w:tc>
      </w:tr>
    </w:tbl>
    <w:p w14:paraId="2356E371" w14:textId="77777777" w:rsidR="00632101" w:rsidRDefault="00632101" w:rsidP="000125FE">
      <w:pPr>
        <w:spacing w:line="240" w:lineRule="auto"/>
        <w:jc w:val="center"/>
        <w:rPr>
          <w:rFonts w:ascii="Arial" w:hAnsi="Arial" w:cs="Arial"/>
          <w:b/>
          <w:sz w:val="24"/>
          <w:szCs w:val="24"/>
        </w:rPr>
      </w:pPr>
    </w:p>
    <w:p w14:paraId="57601C5F" w14:textId="77777777" w:rsidR="00632101" w:rsidRDefault="00632101" w:rsidP="000125FE">
      <w:pPr>
        <w:spacing w:line="240" w:lineRule="auto"/>
        <w:jc w:val="center"/>
        <w:rPr>
          <w:rFonts w:ascii="Arial" w:hAnsi="Arial" w:cs="Arial"/>
          <w:b/>
          <w:sz w:val="24"/>
          <w:szCs w:val="24"/>
        </w:rPr>
      </w:pPr>
    </w:p>
    <w:p w14:paraId="1BFEE587" w14:textId="77777777" w:rsidR="00E11BA9" w:rsidRPr="000125FE" w:rsidRDefault="00E11BA9" w:rsidP="000125FE">
      <w:pPr>
        <w:spacing w:line="240" w:lineRule="auto"/>
        <w:rPr>
          <w:rFonts w:ascii="Arial" w:hAnsi="Arial" w:cs="Arial"/>
          <w:sz w:val="24"/>
          <w:szCs w:val="24"/>
        </w:rPr>
      </w:pPr>
    </w:p>
    <w:sectPr w:rsidR="00E11BA9" w:rsidRPr="0001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010B"/>
    <w:multiLevelType w:val="hybridMultilevel"/>
    <w:tmpl w:val="6602E69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D1D7C93"/>
    <w:multiLevelType w:val="hybridMultilevel"/>
    <w:tmpl w:val="C93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812FD"/>
    <w:multiLevelType w:val="hybridMultilevel"/>
    <w:tmpl w:val="068A2EDE"/>
    <w:lvl w:ilvl="0" w:tplc="0809000F">
      <w:start w:val="2"/>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0226B"/>
    <w:multiLevelType w:val="hybridMultilevel"/>
    <w:tmpl w:val="90CC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C3E8B"/>
    <w:multiLevelType w:val="hybridMultilevel"/>
    <w:tmpl w:val="13F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60BAA"/>
    <w:multiLevelType w:val="hybridMultilevel"/>
    <w:tmpl w:val="4AB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F487C"/>
    <w:multiLevelType w:val="hybridMultilevel"/>
    <w:tmpl w:val="EA78B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A6"/>
    <w:rsid w:val="000125FE"/>
    <w:rsid w:val="000359D5"/>
    <w:rsid w:val="000B38A6"/>
    <w:rsid w:val="000C1605"/>
    <w:rsid w:val="001870DE"/>
    <w:rsid w:val="002425E1"/>
    <w:rsid w:val="00261147"/>
    <w:rsid w:val="00292A4F"/>
    <w:rsid w:val="002A003B"/>
    <w:rsid w:val="002D6A3C"/>
    <w:rsid w:val="003318D3"/>
    <w:rsid w:val="005066A8"/>
    <w:rsid w:val="005363B8"/>
    <w:rsid w:val="00591C3E"/>
    <w:rsid w:val="00632101"/>
    <w:rsid w:val="00647367"/>
    <w:rsid w:val="006934A5"/>
    <w:rsid w:val="006B5DAE"/>
    <w:rsid w:val="006C395B"/>
    <w:rsid w:val="00707D53"/>
    <w:rsid w:val="0075078B"/>
    <w:rsid w:val="007546F9"/>
    <w:rsid w:val="00852BF6"/>
    <w:rsid w:val="008544D8"/>
    <w:rsid w:val="008836E4"/>
    <w:rsid w:val="008E20C1"/>
    <w:rsid w:val="00980FB8"/>
    <w:rsid w:val="009D7815"/>
    <w:rsid w:val="00A07433"/>
    <w:rsid w:val="00A6528D"/>
    <w:rsid w:val="00A84642"/>
    <w:rsid w:val="00AB58ED"/>
    <w:rsid w:val="00B54095"/>
    <w:rsid w:val="00B61E40"/>
    <w:rsid w:val="00BF7B0E"/>
    <w:rsid w:val="00CB0607"/>
    <w:rsid w:val="00D63665"/>
    <w:rsid w:val="00D76935"/>
    <w:rsid w:val="00D92795"/>
    <w:rsid w:val="00DC05DF"/>
    <w:rsid w:val="00DE221B"/>
    <w:rsid w:val="00E11BA9"/>
    <w:rsid w:val="00E277E0"/>
    <w:rsid w:val="00E4646F"/>
    <w:rsid w:val="00E95FF9"/>
    <w:rsid w:val="00F75B0C"/>
    <w:rsid w:val="00FD06AF"/>
    <w:rsid w:val="00FD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BF72"/>
  <w15:docId w15:val="{005DC15C-B1F7-4F09-88D6-331FFD1D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A6"/>
    <w:pPr>
      <w:ind w:left="720"/>
      <w:contextualSpacing/>
    </w:pPr>
  </w:style>
  <w:style w:type="paragraph" w:styleId="NoSpacing">
    <w:name w:val="No Spacing"/>
    <w:uiPriority w:val="1"/>
    <w:qFormat/>
    <w:rsid w:val="000B38A6"/>
    <w:pPr>
      <w:spacing w:after="0" w:line="240" w:lineRule="auto"/>
    </w:pPr>
  </w:style>
  <w:style w:type="table" w:styleId="TableGrid">
    <w:name w:val="Table Grid"/>
    <w:basedOn w:val="TableNormal"/>
    <w:uiPriority w:val="59"/>
    <w:rsid w:val="000B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4F"/>
    <w:rPr>
      <w:rFonts w:ascii="Segoe UI" w:hAnsi="Segoe UI" w:cs="Segoe UI"/>
      <w:sz w:val="18"/>
      <w:szCs w:val="18"/>
    </w:rPr>
  </w:style>
  <w:style w:type="character" w:styleId="CommentReference">
    <w:name w:val="annotation reference"/>
    <w:basedOn w:val="DefaultParagraphFont"/>
    <w:uiPriority w:val="99"/>
    <w:semiHidden/>
    <w:unhideWhenUsed/>
    <w:rsid w:val="008E20C1"/>
    <w:rPr>
      <w:sz w:val="16"/>
      <w:szCs w:val="16"/>
    </w:rPr>
  </w:style>
  <w:style w:type="paragraph" w:styleId="CommentText">
    <w:name w:val="annotation text"/>
    <w:basedOn w:val="Normal"/>
    <w:link w:val="CommentTextChar"/>
    <w:uiPriority w:val="99"/>
    <w:semiHidden/>
    <w:unhideWhenUsed/>
    <w:rsid w:val="008E20C1"/>
    <w:pPr>
      <w:spacing w:line="240" w:lineRule="auto"/>
    </w:pPr>
    <w:rPr>
      <w:sz w:val="20"/>
      <w:szCs w:val="20"/>
    </w:rPr>
  </w:style>
  <w:style w:type="character" w:customStyle="1" w:styleId="CommentTextChar">
    <w:name w:val="Comment Text Char"/>
    <w:basedOn w:val="DefaultParagraphFont"/>
    <w:link w:val="CommentText"/>
    <w:uiPriority w:val="99"/>
    <w:semiHidden/>
    <w:rsid w:val="008E20C1"/>
    <w:rPr>
      <w:sz w:val="20"/>
      <w:szCs w:val="20"/>
    </w:rPr>
  </w:style>
  <w:style w:type="paragraph" w:styleId="CommentSubject">
    <w:name w:val="annotation subject"/>
    <w:basedOn w:val="CommentText"/>
    <w:next w:val="CommentText"/>
    <w:link w:val="CommentSubjectChar"/>
    <w:uiPriority w:val="99"/>
    <w:semiHidden/>
    <w:unhideWhenUsed/>
    <w:rsid w:val="008E20C1"/>
    <w:rPr>
      <w:b/>
      <w:bCs/>
    </w:rPr>
  </w:style>
  <w:style w:type="character" w:customStyle="1" w:styleId="CommentSubjectChar">
    <w:name w:val="Comment Subject Char"/>
    <w:basedOn w:val="CommentTextChar"/>
    <w:link w:val="CommentSubject"/>
    <w:uiPriority w:val="99"/>
    <w:semiHidden/>
    <w:rsid w:val="008E20C1"/>
    <w:rPr>
      <w:b/>
      <w:bCs/>
      <w:sz w:val="20"/>
      <w:szCs w:val="20"/>
    </w:rPr>
  </w:style>
  <w:style w:type="paragraph" w:styleId="Header">
    <w:name w:val="header"/>
    <w:basedOn w:val="Normal"/>
    <w:link w:val="HeaderChar"/>
    <w:rsid w:val="00F75B0C"/>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F75B0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37229">
      <w:bodyDiv w:val="1"/>
      <w:marLeft w:val="0"/>
      <w:marRight w:val="0"/>
      <w:marTop w:val="0"/>
      <w:marBottom w:val="0"/>
      <w:divBdr>
        <w:top w:val="none" w:sz="0" w:space="0" w:color="auto"/>
        <w:left w:val="none" w:sz="0" w:space="0" w:color="auto"/>
        <w:bottom w:val="none" w:sz="0" w:space="0" w:color="auto"/>
        <w:right w:val="none" w:sz="0" w:space="0" w:color="auto"/>
      </w:divBdr>
    </w:div>
    <w:div w:id="12452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Smith</dc:creator>
  <cp:lastModifiedBy>Katie Cagney</cp:lastModifiedBy>
  <cp:revision>4</cp:revision>
  <dcterms:created xsi:type="dcterms:W3CDTF">2019-01-11T14:24:00Z</dcterms:created>
  <dcterms:modified xsi:type="dcterms:W3CDTF">2019-01-18T13:49:00Z</dcterms:modified>
</cp:coreProperties>
</file>